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A26453">
        <w:trPr>
          <w:trHeight w:val="1453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2F1AD2" w:rsidRDefault="004F6E64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="00B4553F" w:rsidRPr="00B455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154CF7" w:rsidRDefault="00967DB4" w:rsidP="004232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Культ Ракоціїв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361C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361C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0E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0E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0E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2F1AD2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92D23" w:rsidRPr="002F1AD2" w:rsidRDefault="00967DB4" w:rsidP="00967DB4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Чотарі Ю.Ю.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доктор філософії, доцент кафедри історії та суспільних дисциплін,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csatary.gyorgy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@kmf.org.ua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0440CE" w:rsidRPr="000440CE" w:rsidRDefault="000440CE" w:rsidP="00600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</w:p>
        </w:tc>
        <w:tc>
          <w:tcPr>
            <w:tcW w:w="6343" w:type="dxa"/>
          </w:tcPr>
          <w:p w:rsidR="00D9372D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вивчення дисципліни </w:t>
            </w:r>
          </w:p>
          <w:p w:rsidR="00A46876" w:rsidRPr="00E42C5B" w:rsidRDefault="00A46876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 </w:t>
            </w:r>
            <w:r w:rsidR="006E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 найважли</w:t>
            </w:r>
            <w:r w:rsidR="00E4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E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іши</w:t>
            </w:r>
            <w:r w:rsidR="00E4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</w:t>
            </w:r>
            <w:r w:rsidR="006E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політичними діяча</w:t>
            </w:r>
            <w:r w:rsidR="00E4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="006E2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роду Ракоці.</w:t>
            </w:r>
          </w:p>
          <w:p w:rsidR="000440CE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Завданнями дисципліни</w:t>
            </w:r>
            <w:r w:rsid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1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r w:rsidR="0096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361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="00361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 роду Ракоціїв</w:t>
            </w:r>
            <w:r w:rsid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 та в сусідніх державах</w:t>
            </w:r>
            <w:r w:rsidR="00361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372D" w:rsidRPr="000440CE" w:rsidRDefault="00D9372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Pr="000440CE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445B3" w:rsidRPr="00A46876" w:rsidRDefault="00A445B3" w:rsidP="00A445B3">
            <w:pPr>
              <w:tabs>
                <w:tab w:val="left" w:pos="2786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46876">
              <w:rPr>
                <w:rFonts w:ascii="Times New Roman" w:eastAsia="Times New Roman" w:hAnsi="Times New Roman" w:cs="Times New Roman"/>
              </w:rPr>
              <w:t xml:space="preserve">1. </w:t>
            </w:r>
            <w:r w:rsidR="001F378E" w:rsidRPr="00A46876">
              <w:rPr>
                <w:rFonts w:ascii="Times New Roman" w:eastAsia="Times New Roman" w:hAnsi="Times New Roman" w:cs="Times New Roman"/>
                <w:lang w:val="uk-UA"/>
              </w:rPr>
              <w:t>Здатність до вивчення історичних постатів</w:t>
            </w:r>
            <w:r w:rsidR="00A46876" w:rsidRPr="00A46876">
              <w:rPr>
                <w:rFonts w:ascii="Times New Roman" w:eastAsia="Times New Roman" w:hAnsi="Times New Roman" w:cs="Times New Roman"/>
                <w:lang w:val="uk-UA"/>
              </w:rPr>
              <w:t xml:space="preserve"> і їхньої</w:t>
            </w:r>
            <w:r w:rsidR="001F378E" w:rsidRPr="00A4687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A46876" w:rsidRPr="00A46876">
              <w:rPr>
                <w:rFonts w:ascii="Times New Roman" w:eastAsia="Times New Roman" w:hAnsi="Times New Roman" w:cs="Times New Roman"/>
              </w:rPr>
              <w:t>духо</w:t>
            </w:r>
            <w:proofErr w:type="spellEnd"/>
            <w:r w:rsidR="00A46876" w:rsidRPr="00A46876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proofErr w:type="spellStart"/>
            <w:r w:rsidR="00A46876" w:rsidRPr="00A46876">
              <w:rPr>
                <w:rFonts w:ascii="Times New Roman" w:eastAsia="Times New Roman" w:hAnsi="Times New Roman" w:cs="Times New Roman"/>
              </w:rPr>
              <w:t>ної</w:t>
            </w:r>
            <w:proofErr w:type="spellEnd"/>
            <w:r w:rsidR="00A46876" w:rsidRPr="00A468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46876" w:rsidRPr="00A46876">
              <w:rPr>
                <w:rFonts w:ascii="Times New Roman" w:eastAsia="Times New Roman" w:hAnsi="Times New Roman" w:cs="Times New Roman"/>
              </w:rPr>
              <w:t>спадщини</w:t>
            </w:r>
            <w:proofErr w:type="spellEnd"/>
            <w:r w:rsidR="00A46876" w:rsidRPr="00A4687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A445B3" w:rsidRPr="00A46876" w:rsidRDefault="00A445B3" w:rsidP="00A445B3">
            <w:pPr>
              <w:tabs>
                <w:tab w:val="left" w:pos="2786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68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46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пошуку, опрацювання та аналізу інформації з різних джерел.</w:t>
            </w:r>
            <w:r w:rsidR="001F378E" w:rsidRPr="00A46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445B3" w:rsidRDefault="00A445B3" w:rsidP="00A445B3">
            <w:pPr>
              <w:pStyle w:val="Default"/>
              <w:tabs>
                <w:tab w:val="left" w:pos="288"/>
              </w:tabs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</w:rPr>
              <w:t>3.</w:t>
            </w:r>
            <w:r>
              <w:rPr>
                <w:rFonts w:cs="Times New Roman"/>
                <w:bCs w:val="0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>Навички роботи з різноманітними історичними джерелами: вміння виявляти, класифікувати, опрацювати та залучати їх до професійної діяльності.</w:t>
            </w:r>
          </w:p>
          <w:p w:rsidR="006B7CAD" w:rsidRPr="00A445B3" w:rsidRDefault="006B7CAD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05CD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0101" w:rsidRPr="00DA6B67" w:rsidRDefault="00960101" w:rsidP="00044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1.Жизнь та діяльність представникив роду Ракоціїв.</w:t>
            </w:r>
          </w:p>
          <w:p w:rsidR="00960101" w:rsidRPr="00DA6B67" w:rsidRDefault="00960101" w:rsidP="00044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proofErr w:type="spellStart"/>
            <w:r w:rsidRPr="00DA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6B67" w:rsidRPr="00DA6B67">
              <w:rPr>
                <w:rFonts w:ascii="Times New Roman" w:hAnsi="Times New Roman" w:cs="Times New Roman"/>
                <w:sz w:val="24"/>
                <w:szCs w:val="24"/>
              </w:rPr>
              <w:t>оява</w:t>
            </w:r>
            <w:proofErr w:type="spellEnd"/>
            <w:r w:rsidR="00DA6B67" w:rsidRPr="00DA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B67"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A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B67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 Ракоціїв</w:t>
            </w:r>
            <w:r w:rsidR="00DA6B67"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DA6B67" w:rsidRPr="00DA6B67">
              <w:rPr>
                <w:rFonts w:ascii="Times New Roman" w:hAnsi="Times New Roman" w:cs="Times New Roman"/>
                <w:sz w:val="24"/>
                <w:szCs w:val="24"/>
              </w:rPr>
              <w:t xml:space="preserve"> XIX-XIX</w:t>
            </w:r>
            <w:r w:rsidR="00DA6B67"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</w:t>
            </w:r>
          </w:p>
          <w:p w:rsidR="00DA6B67" w:rsidRPr="00DA6B67" w:rsidRDefault="00DA6B67" w:rsidP="00DA6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Підтримка та розвиток культу роду Ракоціїв з допомог</w:t>
            </w:r>
            <w:r w:rsidR="00442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вівчення історії памятників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іншіх </w:t>
            </w:r>
            <w:r w:rsidR="00153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реліквий </w:t>
            </w:r>
            <w:r w:rsidR="00442560">
              <w:rPr>
                <w:rFonts w:ascii="Times New Roman" w:hAnsi="Times New Roman" w:cs="Times New Roman"/>
                <w:sz w:val="24"/>
                <w:szCs w:val="24"/>
              </w:rPr>
              <w:t>XIX-X</w:t>
            </w:r>
            <w:r w:rsidR="00153EE4" w:rsidRPr="00DA6B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42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53EE4"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  <w:p w:rsidR="000440CE" w:rsidRPr="000440CE" w:rsidRDefault="000440CE" w:rsidP="00D937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CD" w:rsidRDefault="00E278EE" w:rsidP="009405CD">
            <w:hyperlink r:id="rId8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9405CD" w:rsidRDefault="009405CD" w:rsidP="009405CD"/>
          <w:p w:rsidR="009405CD" w:rsidRDefault="00E278EE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5CD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3D470F" w:rsidRPr="00DA6B67" w:rsidRDefault="00B803B0" w:rsidP="00D9372D">
            <w:pPr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61CEC"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Місцями слави Ракоці.</w:t>
            </w:r>
            <w:r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 с.144.</w:t>
            </w:r>
          </w:p>
          <w:p w:rsidR="00B803B0" w:rsidRPr="00DA6B67" w:rsidRDefault="00B803B0" w:rsidP="00D9372D">
            <w:pPr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Коротка історія Угорщини. Ред: Петер Ханак. Ньіредьгаза, 1997</w:t>
            </w:r>
          </w:p>
          <w:p w:rsidR="00B803B0" w:rsidRPr="00D831EB" w:rsidRDefault="00B803B0" w:rsidP="00B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</w:rPr>
              <w:t>Bánhegyi Ferenc, II. Rákóczi Ferenc. Celldömölk. 2003.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hu-HU"/>
              </w:rPr>
              <w:t>Benda</w:t>
            </w:r>
            <w:proofErr w:type="spellEnd"/>
            <w:r w:rsidRPr="006000EF">
              <w:rPr>
                <w:lang w:val="hu-HU"/>
              </w:rPr>
              <w:t xml:space="preserve"> Kálmán, </w:t>
            </w:r>
            <w:proofErr w:type="spellStart"/>
            <w:r w:rsidRPr="006000EF">
              <w:rPr>
                <w:lang w:val="hu-HU"/>
              </w:rPr>
              <w:t>Szerk</w:t>
            </w:r>
            <w:proofErr w:type="spellEnd"/>
            <w:r w:rsidRPr="006000EF">
              <w:rPr>
                <w:lang w:val="hu-HU"/>
              </w:rPr>
              <w:t xml:space="preserve">. Európa és a Rákóczi-szabadságharc. </w:t>
            </w:r>
            <w:r w:rsidRPr="006000EF">
              <w:rPr>
                <w:lang w:val="en-US"/>
              </w:rPr>
              <w:t xml:space="preserve">Bp., 1980.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Csatáry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György</w:t>
            </w:r>
            <w:proofErr w:type="spellEnd"/>
            <w:r w:rsidRPr="00D831EB">
              <w:rPr>
                <w:lang w:val="en-US"/>
              </w:rPr>
              <w:t xml:space="preserve">, A </w:t>
            </w:r>
            <w:proofErr w:type="spellStart"/>
            <w:r w:rsidRPr="00D831EB">
              <w:rPr>
                <w:lang w:val="en-US"/>
              </w:rPr>
              <w:t>Lehoczky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hagyaték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Ungvár</w:t>
            </w:r>
            <w:proofErr w:type="spellEnd"/>
            <w:r w:rsidRPr="006000EF">
              <w:rPr>
                <w:lang w:val="en-US"/>
              </w:rPr>
              <w:t xml:space="preserve">, 2001. </w:t>
            </w:r>
          </w:p>
          <w:p w:rsidR="00B803B0" w:rsidRPr="00D831EB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Csatáry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György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r w:rsidRPr="006000EF">
              <w:rPr>
                <w:lang w:val="en-US"/>
              </w:rPr>
              <w:t>Beregszász</w:t>
            </w:r>
            <w:proofErr w:type="spellEnd"/>
            <w:r w:rsidRPr="006000EF">
              <w:rPr>
                <w:lang w:val="en-US"/>
              </w:rPr>
              <w:t xml:space="preserve"> a </w:t>
            </w:r>
            <w:proofErr w:type="spellStart"/>
            <w:r w:rsidRPr="006000EF">
              <w:rPr>
                <w:lang w:val="en-US"/>
              </w:rPr>
              <w:t>Rákóczi-szabadságharc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idején</w:t>
            </w:r>
            <w:proofErr w:type="spellEnd"/>
            <w:r w:rsidRPr="006000EF">
              <w:rPr>
                <w:lang w:val="en-US"/>
              </w:rPr>
              <w:t xml:space="preserve">. </w:t>
            </w:r>
            <w:r w:rsidRPr="00D831EB">
              <w:rPr>
                <w:lang w:val="en-US"/>
              </w:rPr>
              <w:t xml:space="preserve">Pro Patria </w:t>
            </w:r>
            <w:proofErr w:type="spellStart"/>
            <w:r w:rsidRPr="00D831EB">
              <w:rPr>
                <w:lang w:val="en-US"/>
              </w:rPr>
              <w:t>tanulmányok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r w:rsidRPr="00D831EB">
              <w:rPr>
                <w:lang w:val="en-US"/>
              </w:rPr>
              <w:t>Nyíregyháza</w:t>
            </w:r>
            <w:proofErr w:type="spellEnd"/>
            <w:r w:rsidRPr="00D831EB">
              <w:rPr>
                <w:lang w:val="en-US"/>
              </w:rPr>
              <w:t xml:space="preserve">, 2004. 29–40. </w:t>
            </w:r>
            <w:proofErr w:type="gramStart"/>
            <w:r w:rsidRPr="00D831EB">
              <w:rPr>
                <w:lang w:val="en-US"/>
              </w:rPr>
              <w:t>old</w:t>
            </w:r>
            <w:proofErr w:type="gramEnd"/>
            <w:r w:rsidRPr="00D831EB">
              <w:rPr>
                <w:lang w:val="en-US"/>
              </w:rPr>
              <w:t xml:space="preserve">. </w:t>
            </w:r>
          </w:p>
          <w:p w:rsidR="00B803B0" w:rsidRPr="00D831EB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Csatáry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György</w:t>
            </w:r>
            <w:proofErr w:type="spellEnd"/>
            <w:r w:rsidRPr="00D831EB">
              <w:rPr>
                <w:lang w:val="en-US"/>
              </w:rPr>
              <w:t xml:space="preserve">, A </w:t>
            </w:r>
            <w:proofErr w:type="spellStart"/>
            <w:r w:rsidRPr="00D831EB">
              <w:rPr>
                <w:lang w:val="en-US"/>
              </w:rPr>
              <w:t>Rákóczi-kor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emlékhelyei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Kárpátalján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r w:rsidRPr="00D831EB">
              <w:rPr>
                <w:lang w:val="en-US"/>
              </w:rPr>
              <w:t>Beregszász-Ungvár</w:t>
            </w:r>
            <w:proofErr w:type="spellEnd"/>
            <w:r w:rsidRPr="00D831EB">
              <w:rPr>
                <w:lang w:val="en-US"/>
              </w:rPr>
              <w:t xml:space="preserve">, 2020.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Esze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Tamás</w:t>
            </w:r>
            <w:proofErr w:type="spellEnd"/>
            <w:r w:rsidRPr="00D831EB">
              <w:rPr>
                <w:lang w:val="en-US"/>
              </w:rPr>
              <w:t xml:space="preserve">, A </w:t>
            </w:r>
            <w:proofErr w:type="spellStart"/>
            <w:r w:rsidRPr="00D831EB">
              <w:rPr>
                <w:lang w:val="en-US"/>
              </w:rPr>
              <w:t>tiszaháti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felkelés</w:t>
            </w:r>
            <w:proofErr w:type="spellEnd"/>
            <w:r w:rsidRPr="00D831EB">
              <w:rPr>
                <w:lang w:val="en-US"/>
              </w:rPr>
              <w:t xml:space="preserve">. </w:t>
            </w:r>
            <w:r w:rsidRPr="006000EF">
              <w:rPr>
                <w:lang w:val="en-US"/>
              </w:rPr>
              <w:t xml:space="preserve">Bp., 1952.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Esze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Tamás</w:t>
            </w:r>
            <w:proofErr w:type="spellEnd"/>
            <w:r w:rsidRPr="006000EF">
              <w:rPr>
                <w:lang w:val="en-US"/>
              </w:rPr>
              <w:t xml:space="preserve">, II. </w:t>
            </w:r>
            <w:proofErr w:type="spellStart"/>
            <w:r w:rsidRPr="006000EF">
              <w:rPr>
                <w:lang w:val="en-US"/>
              </w:rPr>
              <w:t>Rákóczi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Ferenc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breznai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kiáltványa</w:t>
            </w:r>
            <w:proofErr w:type="spellEnd"/>
            <w:r w:rsidRPr="006000EF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Századok</w:t>
            </w:r>
            <w:proofErr w:type="spellEnd"/>
            <w:r w:rsidRPr="006000EF">
              <w:rPr>
                <w:lang w:val="en-US"/>
              </w:rPr>
              <w:t xml:space="preserve">, 1954. 285–316. </w:t>
            </w:r>
            <w:proofErr w:type="gramStart"/>
            <w:r w:rsidRPr="006000EF">
              <w:rPr>
                <w:lang w:val="en-US"/>
              </w:rPr>
              <w:t>old</w:t>
            </w:r>
            <w:proofErr w:type="gramEnd"/>
            <w:r w:rsidRPr="006000EF">
              <w:rPr>
                <w:lang w:val="en-US"/>
              </w:rPr>
              <w:t xml:space="preserve">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Esze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Tamás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r w:rsidRPr="006000EF">
              <w:rPr>
                <w:lang w:val="en-US"/>
              </w:rPr>
              <w:t>Kuruc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vitézek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folyamodványai</w:t>
            </w:r>
            <w:proofErr w:type="spellEnd"/>
            <w:r w:rsidRPr="006000EF">
              <w:rPr>
                <w:lang w:val="en-US"/>
              </w:rPr>
              <w:t xml:space="preserve"> 1703–1710. Bp., 1955.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Esze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Tamás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r w:rsidRPr="006000EF">
              <w:rPr>
                <w:lang w:val="en-US"/>
              </w:rPr>
              <w:t>Tarpa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és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Esze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Tamás</w:t>
            </w:r>
            <w:proofErr w:type="spellEnd"/>
            <w:r w:rsidRPr="006000EF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Nyíregyháza</w:t>
            </w:r>
            <w:proofErr w:type="spellEnd"/>
            <w:r w:rsidRPr="006000EF">
              <w:rPr>
                <w:lang w:val="en-US"/>
              </w:rPr>
              <w:t xml:space="preserve">, 1966.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Esze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Tamás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csodálatos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vására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Beregszászon</w:t>
            </w:r>
            <w:proofErr w:type="spellEnd"/>
            <w:r w:rsidRPr="006000EF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Kárpáti</w:t>
            </w:r>
            <w:proofErr w:type="spellEnd"/>
            <w:r w:rsidRPr="006000EF">
              <w:rPr>
                <w:lang w:val="en-US"/>
              </w:rPr>
              <w:t xml:space="preserve"> Magyar </w:t>
            </w:r>
            <w:proofErr w:type="spellStart"/>
            <w:r w:rsidRPr="006000EF">
              <w:rPr>
                <w:lang w:val="en-US"/>
              </w:rPr>
              <w:t>Gazda</w:t>
            </w:r>
            <w:proofErr w:type="spellEnd"/>
            <w:r w:rsidRPr="006000EF">
              <w:rPr>
                <w:lang w:val="en-US"/>
              </w:rPr>
              <w:t xml:space="preserve">, 1940. </w:t>
            </w:r>
            <w:proofErr w:type="spellStart"/>
            <w:proofErr w:type="gramStart"/>
            <w:r w:rsidRPr="006000EF">
              <w:rPr>
                <w:lang w:val="en-US"/>
              </w:rPr>
              <w:t>november</w:t>
            </w:r>
            <w:proofErr w:type="spellEnd"/>
            <w:proofErr w:type="gramEnd"/>
            <w:r w:rsidRPr="006000EF">
              <w:rPr>
                <w:lang w:val="en-US"/>
              </w:rPr>
              <w:t xml:space="preserve"> 28.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Fakász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Mihály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r w:rsidRPr="006000EF">
              <w:rPr>
                <w:lang w:val="en-US"/>
              </w:rPr>
              <w:t>Sasfészek</w:t>
            </w:r>
            <w:proofErr w:type="spellEnd"/>
            <w:r w:rsidRPr="006000EF">
              <w:rPr>
                <w:lang w:val="en-US"/>
              </w:rPr>
              <w:t xml:space="preserve"> a </w:t>
            </w:r>
            <w:proofErr w:type="spellStart"/>
            <w:r w:rsidRPr="006000EF">
              <w:rPr>
                <w:lang w:val="en-US"/>
              </w:rPr>
              <w:t>Latorca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völgyében</w:t>
            </w:r>
            <w:proofErr w:type="spellEnd"/>
            <w:r w:rsidRPr="006000EF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Ungvár</w:t>
            </w:r>
            <w:proofErr w:type="spellEnd"/>
            <w:r w:rsidRPr="006000EF">
              <w:rPr>
                <w:lang w:val="en-US"/>
              </w:rPr>
              <w:t xml:space="preserve">, 2006.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Keresztyén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Balázs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proofErr w:type="gramStart"/>
            <w:r w:rsidRPr="006000EF">
              <w:rPr>
                <w:lang w:val="en-US"/>
              </w:rPr>
              <w:t>Szerk</w:t>
            </w:r>
            <w:proofErr w:type="spellEnd"/>
            <w:r w:rsidRPr="006000EF">
              <w:rPr>
                <w:lang w:val="en-US"/>
              </w:rPr>
              <w:t>.:</w:t>
            </w:r>
            <w:proofErr w:type="gram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Kárpátaljai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művelődéstörténeti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kislexikon</w:t>
            </w:r>
            <w:proofErr w:type="spellEnd"/>
            <w:r w:rsidRPr="006000EF">
              <w:rPr>
                <w:lang w:val="en-US"/>
              </w:rPr>
              <w:t>. Budapest–</w:t>
            </w:r>
            <w:proofErr w:type="spellStart"/>
            <w:r w:rsidRPr="006000EF">
              <w:rPr>
                <w:lang w:val="en-US"/>
              </w:rPr>
              <w:t>Beregszász</w:t>
            </w:r>
            <w:proofErr w:type="spellEnd"/>
            <w:r w:rsidRPr="006000EF">
              <w:rPr>
                <w:lang w:val="en-US"/>
              </w:rPr>
              <w:t xml:space="preserve">, 2001. </w:t>
            </w:r>
          </w:p>
          <w:p w:rsidR="00B803B0" w:rsidRPr="00D831EB" w:rsidRDefault="00B803B0" w:rsidP="00B8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</w:rPr>
              <w:t>Kincses Katalin Mária, Kultusz és hagyomány. Budapest, 2003.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Köpeczi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Béla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és</w:t>
            </w:r>
            <w:proofErr w:type="spellEnd"/>
            <w:r w:rsidRPr="006000EF">
              <w:rPr>
                <w:lang w:val="en-US"/>
              </w:rPr>
              <w:t xml:space="preserve"> R. </w:t>
            </w:r>
            <w:proofErr w:type="spellStart"/>
            <w:r w:rsidRPr="006000EF">
              <w:rPr>
                <w:lang w:val="en-US"/>
              </w:rPr>
              <w:t>Várkonyi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Ágnes</w:t>
            </w:r>
            <w:proofErr w:type="spellEnd"/>
            <w:r w:rsidRPr="006000EF">
              <w:rPr>
                <w:lang w:val="en-US"/>
              </w:rPr>
              <w:t xml:space="preserve">, II. </w:t>
            </w:r>
            <w:proofErr w:type="spellStart"/>
            <w:r w:rsidRPr="006000EF">
              <w:rPr>
                <w:lang w:val="en-US"/>
              </w:rPr>
              <w:t>Rákóczi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Ferenc</w:t>
            </w:r>
            <w:proofErr w:type="spellEnd"/>
            <w:r w:rsidRPr="006000EF">
              <w:rPr>
                <w:lang w:val="en-US"/>
              </w:rPr>
              <w:t xml:space="preserve">. Bp., 1976.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t>Köpeczi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Béla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és</w:t>
            </w:r>
            <w:proofErr w:type="spellEnd"/>
            <w:r w:rsidRPr="006000EF">
              <w:rPr>
                <w:lang w:val="en-US"/>
              </w:rPr>
              <w:t xml:space="preserve"> R. </w:t>
            </w:r>
            <w:proofErr w:type="spellStart"/>
            <w:r w:rsidRPr="006000EF">
              <w:rPr>
                <w:lang w:val="en-US"/>
              </w:rPr>
              <w:t>Várkonyi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Ágnes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r w:rsidRPr="006000EF">
              <w:rPr>
                <w:lang w:val="en-US"/>
              </w:rPr>
              <w:t>Szerk</w:t>
            </w:r>
            <w:proofErr w:type="spellEnd"/>
            <w:r w:rsidRPr="006000EF">
              <w:rPr>
                <w:lang w:val="en-US"/>
              </w:rPr>
              <w:t xml:space="preserve">: </w:t>
            </w:r>
            <w:proofErr w:type="spellStart"/>
            <w:r w:rsidRPr="006000EF">
              <w:rPr>
                <w:lang w:val="en-US"/>
              </w:rPr>
              <w:t>Károlyi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Sándor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önéletírása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és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naplójegy</w:t>
            </w:r>
            <w:r w:rsidRPr="006000EF">
              <w:rPr>
                <w:lang w:val="en-US"/>
              </w:rPr>
              <w:softHyphen/>
              <w:t>zetei</w:t>
            </w:r>
            <w:proofErr w:type="spellEnd"/>
            <w:r w:rsidRPr="006000EF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Rákóczi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proofErr w:type="gramStart"/>
            <w:r w:rsidRPr="006000EF">
              <w:rPr>
                <w:lang w:val="en-US"/>
              </w:rPr>
              <w:t>Tükör</w:t>
            </w:r>
            <w:proofErr w:type="spellEnd"/>
            <w:r w:rsidRPr="00D831EB">
              <w:rPr>
                <w:lang w:val="hu-HU"/>
              </w:rPr>
              <w:t xml:space="preserve"> </w:t>
            </w:r>
            <w:r w:rsidRPr="006000EF">
              <w:rPr>
                <w:lang w:val="en-US"/>
              </w:rPr>
              <w:t xml:space="preserve"> (</w:t>
            </w:r>
            <w:proofErr w:type="spellStart"/>
            <w:proofErr w:type="gramEnd"/>
            <w:r w:rsidRPr="006000EF">
              <w:rPr>
                <w:lang w:val="en-US"/>
              </w:rPr>
              <w:t>Naplók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r w:rsidRPr="006000EF">
              <w:rPr>
                <w:lang w:val="en-US"/>
              </w:rPr>
              <w:t>jelentések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r w:rsidRPr="006000EF">
              <w:rPr>
                <w:lang w:val="en-US"/>
              </w:rPr>
              <w:t>emlékiratok</w:t>
            </w:r>
            <w:proofErr w:type="spellEnd"/>
            <w:r w:rsidRPr="006000EF">
              <w:rPr>
                <w:lang w:val="en-US"/>
              </w:rPr>
              <w:t xml:space="preserve"> a </w:t>
            </w:r>
            <w:proofErr w:type="spellStart"/>
            <w:r w:rsidRPr="006000EF">
              <w:rPr>
                <w:lang w:val="en-US"/>
              </w:rPr>
              <w:t>szabadságharcról</w:t>
            </w:r>
            <w:proofErr w:type="spellEnd"/>
            <w:r w:rsidRPr="006000EF">
              <w:rPr>
                <w:lang w:val="en-US"/>
              </w:rPr>
              <w:t xml:space="preserve">). Bp., 1973. 73–128. </w:t>
            </w:r>
            <w:proofErr w:type="gramStart"/>
            <w:r w:rsidRPr="006000EF">
              <w:rPr>
                <w:lang w:val="en-US"/>
              </w:rPr>
              <w:t>old</w:t>
            </w:r>
            <w:proofErr w:type="gramEnd"/>
            <w:r w:rsidRPr="006000EF">
              <w:rPr>
                <w:lang w:val="en-US"/>
              </w:rPr>
              <w:t xml:space="preserve">. </w:t>
            </w:r>
          </w:p>
          <w:p w:rsidR="00B803B0" w:rsidRDefault="00B803B0" w:rsidP="00B803B0">
            <w:pPr>
              <w:pStyle w:val="Default"/>
              <w:rPr>
                <w:lang w:val="hu-HU"/>
              </w:rPr>
            </w:pPr>
            <w:proofErr w:type="spellStart"/>
            <w:r w:rsidRPr="006000EF">
              <w:rPr>
                <w:lang w:val="en-US"/>
              </w:rPr>
              <w:t>Lehoczky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Tivadar</w:t>
            </w:r>
            <w:proofErr w:type="spellEnd"/>
            <w:r w:rsidRPr="006000EF">
              <w:rPr>
                <w:lang w:val="en-US"/>
              </w:rPr>
              <w:t xml:space="preserve">, A </w:t>
            </w:r>
            <w:proofErr w:type="spellStart"/>
            <w:r w:rsidRPr="006000EF">
              <w:rPr>
                <w:lang w:val="en-US"/>
              </w:rPr>
              <w:t>Rákóczy-korszak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Beregmegyében</w:t>
            </w:r>
            <w:proofErr w:type="spellEnd"/>
            <w:r w:rsidRPr="006000EF">
              <w:rPr>
                <w:lang w:val="en-US"/>
              </w:rPr>
              <w:t xml:space="preserve"> 1660–1711. </w:t>
            </w:r>
            <w:proofErr w:type="spellStart"/>
            <w:r w:rsidRPr="006000EF">
              <w:rPr>
                <w:lang w:val="en-US"/>
              </w:rPr>
              <w:t>Bereg</w:t>
            </w:r>
            <w:proofErr w:type="spellEnd"/>
            <w:r w:rsidRPr="006000EF">
              <w:rPr>
                <w:lang w:val="en-US"/>
              </w:rPr>
              <w:t xml:space="preserve">, 1903. 19–21. </w:t>
            </w:r>
            <w:proofErr w:type="spellStart"/>
            <w:proofErr w:type="gramStart"/>
            <w:r w:rsidRPr="006000EF">
              <w:rPr>
                <w:lang w:val="en-US"/>
              </w:rPr>
              <w:t>sz</w:t>
            </w:r>
            <w:proofErr w:type="spellEnd"/>
            <w:proofErr w:type="gramEnd"/>
            <w:r w:rsidRPr="006000EF">
              <w:rPr>
                <w:lang w:val="en-US"/>
              </w:rPr>
              <w:t xml:space="preserve">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Lehoczky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Tivadar</w:t>
            </w:r>
            <w:proofErr w:type="spellEnd"/>
            <w:r w:rsidRPr="00D831EB">
              <w:rPr>
                <w:lang w:val="en-US"/>
              </w:rPr>
              <w:t xml:space="preserve">, A </w:t>
            </w:r>
            <w:proofErr w:type="spellStart"/>
            <w:r w:rsidRPr="00D831EB">
              <w:rPr>
                <w:lang w:val="en-US"/>
              </w:rPr>
              <w:t>munkácsi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pénzverde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Archeológiai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Értesítő</w:t>
            </w:r>
            <w:proofErr w:type="spellEnd"/>
            <w:r w:rsidRPr="006000EF">
              <w:rPr>
                <w:lang w:val="en-US"/>
              </w:rPr>
              <w:t xml:space="preserve">, 1902. 316–322. </w:t>
            </w:r>
            <w:proofErr w:type="gramStart"/>
            <w:r w:rsidRPr="006000EF">
              <w:rPr>
                <w:lang w:val="en-US"/>
              </w:rPr>
              <w:t>old</w:t>
            </w:r>
            <w:proofErr w:type="gramEnd"/>
            <w:r w:rsidRPr="006000EF">
              <w:rPr>
                <w:lang w:val="en-US"/>
              </w:rPr>
              <w:t xml:space="preserve">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6000EF">
              <w:rPr>
                <w:lang w:val="en-US"/>
              </w:rPr>
              <w:lastRenderedPageBreak/>
              <w:t>Lehoczky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Tivadar</w:t>
            </w:r>
            <w:proofErr w:type="spellEnd"/>
            <w:r w:rsidRPr="006000EF">
              <w:rPr>
                <w:lang w:val="en-US"/>
              </w:rPr>
              <w:t xml:space="preserve">, </w:t>
            </w:r>
            <w:proofErr w:type="spellStart"/>
            <w:r w:rsidRPr="006000EF">
              <w:rPr>
                <w:lang w:val="en-US"/>
              </w:rPr>
              <w:t>Munkács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város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új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monográfiája</w:t>
            </w:r>
            <w:proofErr w:type="spellEnd"/>
            <w:r w:rsidRPr="006000EF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Munkács</w:t>
            </w:r>
            <w:proofErr w:type="spellEnd"/>
            <w:r w:rsidRPr="006000EF">
              <w:rPr>
                <w:lang w:val="en-US"/>
              </w:rPr>
              <w:t xml:space="preserve">, 1907. </w:t>
            </w:r>
          </w:p>
          <w:p w:rsidR="00B803B0" w:rsidRPr="00D831EB" w:rsidRDefault="00B803B0" w:rsidP="00B803B0">
            <w:pPr>
              <w:pStyle w:val="Lbjegyzetszve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Mészáros Kálmán, Akik legtovább kitartottak – Munkács védői 1711-ben. In. Rákóczinak dicső kora. Tanulmánykötet. Ungvár, 2012. 75- 102 old.</w:t>
            </w:r>
          </w:p>
          <w:p w:rsidR="00B803B0" w:rsidRPr="00D831EB" w:rsidRDefault="00B803B0" w:rsidP="00B803B0">
            <w:pPr>
              <w:pStyle w:val="Default"/>
              <w:rPr>
                <w:lang w:val="hu-HU"/>
              </w:rPr>
            </w:pPr>
            <w:proofErr w:type="spellStart"/>
            <w:r w:rsidRPr="00D831EB">
              <w:rPr>
                <w:lang w:val="hu-HU"/>
              </w:rPr>
              <w:t>Mitták</w:t>
            </w:r>
            <w:proofErr w:type="spellEnd"/>
            <w:r w:rsidRPr="00D831EB">
              <w:rPr>
                <w:lang w:val="hu-HU"/>
              </w:rPr>
              <w:t xml:space="preserve"> Ferenc, </w:t>
            </w:r>
            <w:proofErr w:type="spellStart"/>
            <w:r w:rsidRPr="00D831EB">
              <w:rPr>
                <w:lang w:val="hu-HU"/>
              </w:rPr>
              <w:t>Mitták</w:t>
            </w:r>
            <w:proofErr w:type="spellEnd"/>
            <w:r w:rsidRPr="00D831EB">
              <w:rPr>
                <w:lang w:val="hu-HU"/>
              </w:rPr>
              <w:t xml:space="preserve"> Zoltán, „Haj, hős Rákóczi népe…”</w:t>
            </w:r>
          </w:p>
          <w:p w:rsidR="00B803B0" w:rsidRPr="00D831EB" w:rsidRDefault="00B803B0" w:rsidP="00B803B0">
            <w:pPr>
              <w:pStyle w:val="Default"/>
              <w:rPr>
                <w:lang w:val="hu-HU"/>
              </w:rPr>
            </w:pPr>
            <w:r w:rsidRPr="00D831EB">
              <w:rPr>
                <w:lang w:val="hu-HU"/>
              </w:rPr>
              <w:t xml:space="preserve">Rákóczi-hagyományok nyomában. </w:t>
            </w:r>
            <w:proofErr w:type="spellStart"/>
            <w:r w:rsidRPr="00D831EB">
              <w:rPr>
                <w:lang w:val="hu-HU"/>
              </w:rPr>
              <w:t>Szerk</w:t>
            </w:r>
            <w:proofErr w:type="spellEnd"/>
            <w:r w:rsidRPr="00D831EB">
              <w:rPr>
                <w:lang w:val="hu-HU"/>
              </w:rPr>
              <w:t>: Molnár Sándor, Vaja, 2003.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r w:rsidRPr="006000EF">
              <w:rPr>
                <w:lang w:val="en-US"/>
              </w:rPr>
              <w:t xml:space="preserve">R. </w:t>
            </w:r>
            <w:proofErr w:type="spellStart"/>
            <w:r w:rsidRPr="006000EF">
              <w:rPr>
                <w:lang w:val="en-US"/>
              </w:rPr>
              <w:t>Várkonyi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Ágnes</w:t>
            </w:r>
            <w:proofErr w:type="spellEnd"/>
            <w:r w:rsidRPr="006000EF">
              <w:rPr>
                <w:lang w:val="en-US"/>
              </w:rPr>
              <w:t xml:space="preserve">, A </w:t>
            </w:r>
            <w:proofErr w:type="spellStart"/>
            <w:r w:rsidRPr="006000EF">
              <w:rPr>
                <w:lang w:val="en-US"/>
              </w:rPr>
              <w:t>fejedelem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gyermekkora</w:t>
            </w:r>
            <w:proofErr w:type="spellEnd"/>
            <w:r w:rsidRPr="006000EF">
              <w:rPr>
                <w:lang w:val="en-US"/>
              </w:rPr>
              <w:t xml:space="preserve"> (1676–1688). Bp., 1989. </w:t>
            </w:r>
          </w:p>
          <w:p w:rsidR="00B803B0" w:rsidRPr="00D831EB" w:rsidRDefault="00B803B0" w:rsidP="00B803B0">
            <w:pPr>
              <w:pStyle w:val="Default"/>
              <w:rPr>
                <w:lang w:val="en-US"/>
              </w:rPr>
            </w:pPr>
            <w:r w:rsidRPr="00D831EB">
              <w:rPr>
                <w:lang w:val="de-DE"/>
              </w:rPr>
              <w:t xml:space="preserve">R. </w:t>
            </w:r>
            <w:proofErr w:type="spellStart"/>
            <w:r w:rsidRPr="00D831EB">
              <w:rPr>
                <w:lang w:val="de-DE"/>
              </w:rPr>
              <w:t>Várkonyi</w:t>
            </w:r>
            <w:proofErr w:type="spellEnd"/>
            <w:r w:rsidRPr="00D831EB">
              <w:rPr>
                <w:lang w:val="de-DE"/>
              </w:rPr>
              <w:t xml:space="preserve"> </w:t>
            </w:r>
            <w:proofErr w:type="spellStart"/>
            <w:r w:rsidRPr="00D831EB">
              <w:rPr>
                <w:lang w:val="de-DE"/>
              </w:rPr>
              <w:t>Ágnes</w:t>
            </w:r>
            <w:proofErr w:type="spellEnd"/>
            <w:r w:rsidRPr="00D831EB">
              <w:rPr>
                <w:lang w:val="de-DE"/>
              </w:rPr>
              <w:t xml:space="preserve">, </w:t>
            </w:r>
            <w:proofErr w:type="spellStart"/>
            <w:r w:rsidRPr="00D831EB">
              <w:rPr>
                <w:lang w:val="de-DE"/>
              </w:rPr>
              <w:t>Kis</w:t>
            </w:r>
            <w:proofErr w:type="spellEnd"/>
            <w:r w:rsidRPr="00D831EB">
              <w:rPr>
                <w:lang w:val="de-DE"/>
              </w:rPr>
              <w:t xml:space="preserve"> </w:t>
            </w:r>
            <w:proofErr w:type="spellStart"/>
            <w:r w:rsidRPr="00D831EB">
              <w:rPr>
                <w:lang w:val="de-DE"/>
              </w:rPr>
              <w:t>Domonkos</w:t>
            </w:r>
            <w:proofErr w:type="spellEnd"/>
            <w:r w:rsidRPr="00D831EB">
              <w:rPr>
                <w:lang w:val="de-DE"/>
              </w:rPr>
              <w:t xml:space="preserve"> </w:t>
            </w:r>
            <w:proofErr w:type="spellStart"/>
            <w:r w:rsidRPr="00D831EB">
              <w:rPr>
                <w:lang w:val="de-DE"/>
              </w:rPr>
              <w:t>Dániel</w:t>
            </w:r>
            <w:proofErr w:type="spellEnd"/>
            <w:r w:rsidRPr="00D831EB">
              <w:rPr>
                <w:lang w:val="de-DE"/>
              </w:rPr>
              <w:t xml:space="preserve">. </w:t>
            </w:r>
            <w:proofErr w:type="spellStart"/>
            <w:r w:rsidRPr="00D831EB">
              <w:rPr>
                <w:lang w:val="en-US"/>
              </w:rPr>
              <w:t>Szerk</w:t>
            </w:r>
            <w:proofErr w:type="spellEnd"/>
            <w:r w:rsidRPr="00D831EB">
              <w:rPr>
                <w:lang w:val="en-US"/>
              </w:rPr>
              <w:t xml:space="preserve">: A </w:t>
            </w:r>
            <w:proofErr w:type="spellStart"/>
            <w:r w:rsidRPr="00D831EB">
              <w:rPr>
                <w:lang w:val="en-US"/>
              </w:rPr>
              <w:t>Rákóczi-szabadságharc</w:t>
            </w:r>
            <w:proofErr w:type="spellEnd"/>
            <w:r w:rsidRPr="00D831EB">
              <w:rPr>
                <w:lang w:val="en-US"/>
              </w:rPr>
              <w:t xml:space="preserve">. Bp., 2004.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r w:rsidRPr="006000EF">
              <w:rPr>
                <w:lang w:val="en-US"/>
              </w:rPr>
              <w:t xml:space="preserve">II. </w:t>
            </w:r>
            <w:proofErr w:type="spellStart"/>
            <w:r w:rsidRPr="006000EF">
              <w:rPr>
                <w:lang w:val="en-US"/>
              </w:rPr>
              <w:t>Rákóczi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Ferenc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fejedelem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emlékiratai</w:t>
            </w:r>
            <w:proofErr w:type="spellEnd"/>
            <w:r w:rsidRPr="006000EF">
              <w:rPr>
                <w:lang w:val="en-US"/>
              </w:rPr>
              <w:t xml:space="preserve"> a </w:t>
            </w:r>
            <w:proofErr w:type="spellStart"/>
            <w:r w:rsidRPr="006000EF">
              <w:rPr>
                <w:lang w:val="en-US"/>
              </w:rPr>
              <w:t>magyarországi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háborúról</w:t>
            </w:r>
            <w:proofErr w:type="spellEnd"/>
            <w:r w:rsidRPr="006000EF">
              <w:rPr>
                <w:lang w:val="en-US"/>
              </w:rPr>
              <w:t xml:space="preserve"> 1703-tól </w:t>
            </w:r>
            <w:proofErr w:type="spellStart"/>
            <w:r w:rsidRPr="006000EF">
              <w:rPr>
                <w:lang w:val="en-US"/>
              </w:rPr>
              <w:t>annak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vé</w:t>
            </w:r>
            <w:r w:rsidRPr="006000EF">
              <w:rPr>
                <w:lang w:val="en-US"/>
              </w:rPr>
              <w:softHyphen/>
              <w:t>géig</w:t>
            </w:r>
            <w:proofErr w:type="spellEnd"/>
            <w:r w:rsidRPr="006000EF">
              <w:rPr>
                <w:lang w:val="en-US"/>
              </w:rPr>
              <w:t xml:space="preserve">. </w:t>
            </w:r>
            <w:proofErr w:type="spellStart"/>
            <w:r w:rsidRPr="006000EF">
              <w:rPr>
                <w:lang w:val="en-US"/>
              </w:rPr>
              <w:t>Az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utószót</w:t>
            </w:r>
            <w:proofErr w:type="spellEnd"/>
            <w:r w:rsidRPr="006000EF">
              <w:rPr>
                <w:lang w:val="en-US"/>
              </w:rPr>
              <w:t xml:space="preserve"> Vas </w:t>
            </w:r>
            <w:proofErr w:type="spellStart"/>
            <w:r w:rsidRPr="006000EF">
              <w:rPr>
                <w:lang w:val="en-US"/>
              </w:rPr>
              <w:t>István</w:t>
            </w:r>
            <w:proofErr w:type="spellEnd"/>
            <w:r w:rsidRPr="006000EF">
              <w:rPr>
                <w:lang w:val="en-US"/>
              </w:rPr>
              <w:t xml:space="preserve">, a </w:t>
            </w:r>
            <w:proofErr w:type="spellStart"/>
            <w:r w:rsidRPr="006000EF">
              <w:rPr>
                <w:lang w:val="en-US"/>
              </w:rPr>
              <w:t>jegyzeteket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Köpeczi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Béla</w:t>
            </w:r>
            <w:proofErr w:type="spellEnd"/>
            <w:r w:rsidRPr="006000EF">
              <w:rPr>
                <w:lang w:val="en-US"/>
              </w:rPr>
              <w:t xml:space="preserve"> </w:t>
            </w:r>
            <w:proofErr w:type="spellStart"/>
            <w:r w:rsidRPr="006000EF">
              <w:rPr>
                <w:lang w:val="en-US"/>
              </w:rPr>
              <w:t>írta</w:t>
            </w:r>
            <w:proofErr w:type="spellEnd"/>
            <w:r w:rsidRPr="006000EF">
              <w:rPr>
                <w:lang w:val="en-US"/>
              </w:rPr>
              <w:t xml:space="preserve">. Bp., 1979. </w:t>
            </w:r>
          </w:p>
          <w:p w:rsidR="00B803B0" w:rsidRPr="006000EF" w:rsidRDefault="00B803B0" w:rsidP="00B803B0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Thaly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Kálmán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proofErr w:type="gramStart"/>
            <w:r w:rsidRPr="00D831EB">
              <w:rPr>
                <w:lang w:val="en-US"/>
              </w:rPr>
              <w:t>Szerk</w:t>
            </w:r>
            <w:proofErr w:type="spellEnd"/>
            <w:r w:rsidRPr="00D831EB">
              <w:rPr>
                <w:lang w:val="en-US"/>
              </w:rPr>
              <w:t>.:</w:t>
            </w:r>
            <w:proofErr w:type="gram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Archivum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Rákóczianum</w:t>
            </w:r>
            <w:proofErr w:type="spellEnd"/>
            <w:r w:rsidRPr="00D831EB">
              <w:rPr>
                <w:lang w:val="en-US"/>
              </w:rPr>
              <w:t xml:space="preserve">. </w:t>
            </w:r>
            <w:r w:rsidRPr="006000EF">
              <w:rPr>
                <w:lang w:val="en-US"/>
              </w:rPr>
              <w:t xml:space="preserve">I–X. </w:t>
            </w:r>
            <w:proofErr w:type="spellStart"/>
            <w:r w:rsidRPr="006000EF">
              <w:rPr>
                <w:lang w:val="en-US"/>
              </w:rPr>
              <w:t>kötet</w:t>
            </w:r>
            <w:proofErr w:type="spellEnd"/>
            <w:r w:rsidRPr="006000EF">
              <w:rPr>
                <w:lang w:val="en-US"/>
              </w:rPr>
              <w:t>. Bp., 1873–1889.</w:t>
            </w:r>
          </w:p>
          <w:p w:rsidR="00B803B0" w:rsidRPr="00D831EB" w:rsidRDefault="00B803B0" w:rsidP="00B803B0">
            <w:pPr>
              <w:pStyle w:val="Lbjegyzetszve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Sípos Ferenc, Vizsgálat az Ungváron keménykedő nemesség ellen, 1704. </w:t>
            </w:r>
            <w:proofErr w:type="spellStart"/>
            <w:r w:rsidRPr="00D831E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Hadtörténelmi</w:t>
            </w:r>
            <w:proofErr w:type="spellEnd"/>
            <w:r w:rsidRPr="00D831E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Közlemények, 2006. 4 sz. 119. évf. 1073-1087 old.</w:t>
            </w:r>
          </w:p>
          <w:p w:rsidR="00B803B0" w:rsidRPr="00361CEC" w:rsidRDefault="00B803B0" w:rsidP="00B803B0">
            <w:pPr>
              <w:pStyle w:val="Lbjegyzetszveg"/>
              <w:jc w:val="both"/>
              <w:rPr>
                <w:lang w:val="uk-UA"/>
              </w:rPr>
            </w:pPr>
          </w:p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EE" w:rsidRDefault="00E278EE" w:rsidP="0005502E">
      <w:pPr>
        <w:spacing w:after="0" w:line="240" w:lineRule="auto"/>
      </w:pPr>
      <w:r>
        <w:separator/>
      </w:r>
    </w:p>
  </w:endnote>
  <w:endnote w:type="continuationSeparator" w:id="0">
    <w:p w:rsidR="00E278EE" w:rsidRDefault="00E278EE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EE" w:rsidRDefault="00E278EE" w:rsidP="0005502E">
      <w:pPr>
        <w:spacing w:after="0" w:line="240" w:lineRule="auto"/>
      </w:pPr>
      <w:r>
        <w:separator/>
      </w:r>
    </w:p>
  </w:footnote>
  <w:footnote w:type="continuationSeparator" w:id="0">
    <w:p w:rsidR="00E278EE" w:rsidRDefault="00E278EE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23"/>
    <w:rsid w:val="00032B36"/>
    <w:rsid w:val="000440CE"/>
    <w:rsid w:val="0005502E"/>
    <w:rsid w:val="00063F8B"/>
    <w:rsid w:val="000E2D81"/>
    <w:rsid w:val="000E504B"/>
    <w:rsid w:val="00116199"/>
    <w:rsid w:val="0012774A"/>
    <w:rsid w:val="001411D2"/>
    <w:rsid w:val="001425FD"/>
    <w:rsid w:val="00153EE4"/>
    <w:rsid w:val="00154CF7"/>
    <w:rsid w:val="00155503"/>
    <w:rsid w:val="001611E2"/>
    <w:rsid w:val="00186EE7"/>
    <w:rsid w:val="001E5F39"/>
    <w:rsid w:val="001F3702"/>
    <w:rsid w:val="001F378E"/>
    <w:rsid w:val="00274DE4"/>
    <w:rsid w:val="0028088A"/>
    <w:rsid w:val="00295510"/>
    <w:rsid w:val="002B0D06"/>
    <w:rsid w:val="002C40AD"/>
    <w:rsid w:val="002F1AD2"/>
    <w:rsid w:val="0030047C"/>
    <w:rsid w:val="00361CEC"/>
    <w:rsid w:val="0036224A"/>
    <w:rsid w:val="00392D23"/>
    <w:rsid w:val="003C4985"/>
    <w:rsid w:val="003D470F"/>
    <w:rsid w:val="0040007F"/>
    <w:rsid w:val="00402BCE"/>
    <w:rsid w:val="0042327E"/>
    <w:rsid w:val="00442560"/>
    <w:rsid w:val="0045474E"/>
    <w:rsid w:val="004A7AC2"/>
    <w:rsid w:val="004B7818"/>
    <w:rsid w:val="004E2C2F"/>
    <w:rsid w:val="004F6E64"/>
    <w:rsid w:val="00515121"/>
    <w:rsid w:val="00521D8A"/>
    <w:rsid w:val="00526D7D"/>
    <w:rsid w:val="005D49FC"/>
    <w:rsid w:val="005F5C2C"/>
    <w:rsid w:val="006000EF"/>
    <w:rsid w:val="0062750F"/>
    <w:rsid w:val="00633A28"/>
    <w:rsid w:val="006618B7"/>
    <w:rsid w:val="006B4959"/>
    <w:rsid w:val="006B7CAD"/>
    <w:rsid w:val="006E2959"/>
    <w:rsid w:val="00700829"/>
    <w:rsid w:val="00705681"/>
    <w:rsid w:val="007763CA"/>
    <w:rsid w:val="007A57F3"/>
    <w:rsid w:val="007B1F80"/>
    <w:rsid w:val="007E3FBF"/>
    <w:rsid w:val="007F112B"/>
    <w:rsid w:val="00814A3A"/>
    <w:rsid w:val="00874440"/>
    <w:rsid w:val="008842E1"/>
    <w:rsid w:val="008A059F"/>
    <w:rsid w:val="008A1B3F"/>
    <w:rsid w:val="008A3572"/>
    <w:rsid w:val="008B5A5C"/>
    <w:rsid w:val="008B5B21"/>
    <w:rsid w:val="008F1408"/>
    <w:rsid w:val="009405CD"/>
    <w:rsid w:val="00952EE1"/>
    <w:rsid w:val="00960101"/>
    <w:rsid w:val="00967DB4"/>
    <w:rsid w:val="009712F6"/>
    <w:rsid w:val="00994568"/>
    <w:rsid w:val="00A01B82"/>
    <w:rsid w:val="00A01CF0"/>
    <w:rsid w:val="00A25714"/>
    <w:rsid w:val="00A26453"/>
    <w:rsid w:val="00A434B2"/>
    <w:rsid w:val="00A445B3"/>
    <w:rsid w:val="00A46876"/>
    <w:rsid w:val="00A72D68"/>
    <w:rsid w:val="00A82AA5"/>
    <w:rsid w:val="00AC4C79"/>
    <w:rsid w:val="00AD71E5"/>
    <w:rsid w:val="00B0689D"/>
    <w:rsid w:val="00B2456E"/>
    <w:rsid w:val="00B30933"/>
    <w:rsid w:val="00B33227"/>
    <w:rsid w:val="00B33C80"/>
    <w:rsid w:val="00B42B51"/>
    <w:rsid w:val="00B43B5D"/>
    <w:rsid w:val="00B4553F"/>
    <w:rsid w:val="00B46DB5"/>
    <w:rsid w:val="00B64A4D"/>
    <w:rsid w:val="00B66860"/>
    <w:rsid w:val="00B803B0"/>
    <w:rsid w:val="00B911A3"/>
    <w:rsid w:val="00C2455A"/>
    <w:rsid w:val="00C94731"/>
    <w:rsid w:val="00CC021D"/>
    <w:rsid w:val="00D17C21"/>
    <w:rsid w:val="00D9372D"/>
    <w:rsid w:val="00D96A7F"/>
    <w:rsid w:val="00DA3F3F"/>
    <w:rsid w:val="00DA6B67"/>
    <w:rsid w:val="00E237EC"/>
    <w:rsid w:val="00E278EE"/>
    <w:rsid w:val="00E41F89"/>
    <w:rsid w:val="00E42C5B"/>
    <w:rsid w:val="00E47EA8"/>
    <w:rsid w:val="00E803E0"/>
    <w:rsid w:val="00E827FD"/>
    <w:rsid w:val="00E93013"/>
    <w:rsid w:val="00ED65E5"/>
    <w:rsid w:val="00F03E6F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E954C"/>
  <w15:docId w15:val="{5AD0BAD6-4EC0-4A33-BC94-90C387EC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A445B3"/>
    <w:pPr>
      <w:suppressAutoHyphens/>
      <w:spacing w:after="0" w:line="100" w:lineRule="atLeast"/>
    </w:pPr>
    <w:rPr>
      <w:rFonts w:ascii="Times New Roman" w:eastAsia="Times New Roman" w:hAnsi="Times New Roman" w:cs="Arial"/>
      <w:bCs/>
      <w:color w:val="000000"/>
      <w:sz w:val="24"/>
      <w:szCs w:val="24"/>
      <w:lang w:val="ru-RU" w:eastAsia="hi-IN" w:bidi="hi-IN"/>
    </w:rPr>
  </w:style>
  <w:style w:type="character" w:styleId="Kiemels">
    <w:name w:val="Emphasis"/>
    <w:basedOn w:val="Bekezdsalapbettpusa"/>
    <w:uiPriority w:val="20"/>
    <w:qFormat/>
    <w:rsid w:val="00A46876"/>
    <w:rPr>
      <w:i/>
      <w:iCs/>
    </w:rPr>
  </w:style>
  <w:style w:type="paragraph" w:styleId="Lbjegyzetszveg">
    <w:name w:val="footnote text"/>
    <w:basedOn w:val="Norml"/>
    <w:link w:val="LbjegyzetszvegChar"/>
    <w:unhideWhenUsed/>
    <w:rsid w:val="00B803B0"/>
    <w:pPr>
      <w:spacing w:after="0" w:line="240" w:lineRule="auto"/>
    </w:pPr>
    <w:rPr>
      <w:sz w:val="20"/>
      <w:szCs w:val="20"/>
      <w:lang w:val="ru-RU"/>
    </w:rPr>
  </w:style>
  <w:style w:type="character" w:customStyle="1" w:styleId="LbjegyzetszvegChar">
    <w:name w:val="Lábjegyzetszöveg Char"/>
    <w:basedOn w:val="Bekezdsalapbettpusa"/>
    <w:link w:val="Lbjegyzetszveg"/>
    <w:rsid w:val="00B803B0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.uz.ua/hu/a-foiskola-egysegei/tanszekek/tortenelem-es-tarsadalomtudomanyi-tansze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t.kmf.uz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C038-7CC1-412D-B0AB-8AFFA22A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600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9</cp:revision>
  <dcterms:created xsi:type="dcterms:W3CDTF">2021-08-20T20:45:00Z</dcterms:created>
  <dcterms:modified xsi:type="dcterms:W3CDTF">2021-08-25T19:15:00Z</dcterms:modified>
</cp:coreProperties>
</file>