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F24FBD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0E5C6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526D7D" w:rsidRDefault="000E5C69" w:rsidP="000E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526D7D" w:rsidRDefault="000E5C6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IV/8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449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 emberiség globális problémái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Földtudományi és turizmus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01 Oktatás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E5C69" w:rsidRDefault="00E237EC" w:rsidP="00392D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 </w:t>
            </w:r>
            <w:r w:rsidR="000E5C69" w:rsidRPr="000E5C69">
              <w:rPr>
                <w:rFonts w:ascii="Times New Roman" w:hAnsi="Times New Roman" w:cs="Times New Roman"/>
                <w:sz w:val="24"/>
              </w:rPr>
              <w:t>Választható</w:t>
            </w:r>
          </w:p>
          <w:p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705681" w:rsidRDefault="00705681" w:rsidP="00771297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</w:rPr>
            </w:pPr>
            <w:r w:rsidRPr="000E5C69">
              <w:rPr>
                <w:rFonts w:ascii="Times New Roman" w:hAnsi="Times New Roman" w:cs="Times New Roman"/>
                <w:sz w:val="24"/>
              </w:rPr>
              <w:t>Papp Géza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Default="00392D23" w:rsidP="00392D23">
            <w:pPr>
              <w:rPr>
                <w:lang w:val="uk-UA"/>
              </w:rPr>
            </w:pP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A tantárgy célja:</w:t>
            </w: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megismertetni a hallgatókkal a globális problémák rendszerét, feltárni azokat az okokat és a megoldás lehetséges módszereit, amellyel orvosolható a globális világkrízis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Feladat: 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megismerése azokkal a problémákkal, amelyeket a tudósok jelenleg globálisnak tekintenek;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globális térbeli gondolkodásának fejlesztése;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megismertetése különböző problémák jövőképével;</w:t>
            </w:r>
          </w:p>
          <w:p w:rsidR="00392D23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széleskörű alapismereteket kialakítása a globális fejlődés és a globális problémák társadalmi és területi vetületeiről</w:t>
            </w:r>
          </w:p>
          <w:p w:rsidR="000E5C69" w:rsidRPr="000E5C69" w:rsidRDefault="000E5C69" w:rsidP="000E5C69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tantárgy feladatai:</w:t>
            </w:r>
          </w:p>
          <w:p w:rsidR="000E5C69" w:rsidRPr="000E5C69" w:rsidRDefault="000E5C69" w:rsidP="000E5C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Módszertani: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 xml:space="preserve"> Kialakítani a diákokban tudományos nézeteket a globális problémákról, az ember és a társadalom kapcsolatáról. Megismertetni a problémák lehetséges megoldásaival, valamint a jelenben és a közeljövőben szükséges 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helyi és világméretű társadalmi hozzáállás átalakításának szükségességével</w:t>
            </w:r>
          </w:p>
          <w:p w:rsidR="000E5C69" w:rsidRPr="000E5C69" w:rsidRDefault="000E5C69" w:rsidP="000E5C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Ismereti: 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kialakítani a diákokban tudományos nézeteket a globális problémák rendszeréről, okairól, összetevőiről, valamint Ukrajna, és szűkebb lakókörnyezete területén előforduló világproblémák megjelenéséről és helyi sajátosságairól.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>A tantárgy tartalma két modulra van felosztva.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1. modul: A geoglobalisztika alapjai. A globális problémák csoportosítása</w:t>
            </w: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 téma: A globalizáció, mint tantárgy. A geoglobalisztika kutatási területe, tárgya és szerkezete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 téma: A Római klub szemlélete és hatásai az emberiség globális problémáira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 téma: A globális problémák csoportosítása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2. modul: Az emberiség globális problémái és azok területi tükröződése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4. téma: Globális környezeti problémák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5. téma: Globális társadalmi problémák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6. téma: A globális problémák megoldásának lehetőségei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7. téma: Fenntartható fejlődés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8. téma: Globális problémák a fejlett országokban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9. téma: A fejlődő országok világméretű problémái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10. téma: A globális problémák megjelenése és megoldási lehetőségei Ukrajnában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Chars="202" w:firstLine="4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első modulhoz tartoznak azok a kérdések, amelyek megvilágítják A tantárgy aktualitását, lehatárolja kutatási területét. Ez a modul foglalkozik a világproblémák csoportosításával, annak kritériumaival. A világviszonylatban tett legfontosabb lépések megismerése is ebben a modulban kapott helyet.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második modulhoz tartoznak azok a kérdések, amelyek a világproblémák nagyobb csoportjait tanulmányozza, valamint a területi sajátosságokkal, azok hasonlóságaival és különbségeivel is foglalkozik. Ebben a modulban kapott helyet az Ukrajna és Kárpátalja területén megjelenő világproblémák tanulmányozása is.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Default="000E5C69" w:rsidP="000C0F31">
            <w:pPr>
              <w:rPr>
                <w:rFonts w:ascii="Times New Roman" w:hAnsi="Times New Roman" w:cs="Times New Roman"/>
                <w:sz w:val="24"/>
              </w:rPr>
            </w:pPr>
            <w:r w:rsidRPr="000E5C69">
              <w:rPr>
                <w:rFonts w:ascii="Times New Roman" w:hAnsi="Times New Roman" w:cs="Times New Roman"/>
                <w:sz w:val="24"/>
              </w:rPr>
              <w:t>A tantárgy beszámolóval zárul.</w:t>
            </w:r>
          </w:p>
          <w:p w:rsidR="000E5C69" w:rsidRPr="0063014D" w:rsidRDefault="000E5C69" w:rsidP="000E5C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8. félévben </w:t>
            </w:r>
            <w:r w:rsidRPr="006301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 modulok teljesítéséért az alábbi maximális pontszám adható:</w:t>
            </w:r>
          </w:p>
          <w:p w:rsidR="000E5C69" w:rsidRPr="003B6977" w:rsidRDefault="00776D8A" w:rsidP="000E5C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modul. </w:t>
            </w:r>
            <w:r w:rsidR="000E5C69" w:rsidRPr="000E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geoglobalisztika alapjai. A globális problémák csoportosítása</w:t>
            </w:r>
            <w:r w:rsidR="000E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40 pont</w:t>
            </w:r>
            <w:r w:rsidR="000E5C69"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ebből: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Modulzáró dolgozat I.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Római klub szemlélete és hatásai az emberiség globális problémáira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globális problémák csoportosításának kritériumai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776D8A" w:rsidP="000E5C6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modul. </w:t>
            </w:r>
            <w:r w:rsidR="00F37616" w:rsidRP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emberiség globális problémái és azok </w:t>
            </w:r>
            <w:r w:rsidR="00F37616" w:rsidRP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területi tükröződése 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– </w:t>
            </w:r>
            <w:r w:rsid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60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pont</w:t>
            </w:r>
            <w:r w:rsidR="000E5C69"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ebből: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Modulzáró dolgozat II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 problémák a fejlett országokban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376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fejlődő országok világméretű problémái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globális problémák megjelenése és megoldási lehetőségei Ukrajnában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376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</w:p>
          <w:p w:rsidR="000E5C69" w:rsidRPr="000E5C69" w:rsidRDefault="000E5C69" w:rsidP="00F37616">
            <w:pPr>
              <w:rPr>
                <w:rFonts w:ascii="Times New Roman" w:hAnsi="Times New Roman" w:cs="Times New Roman"/>
                <w:sz w:val="24"/>
              </w:rPr>
            </w:pPr>
            <w:r w:rsidRPr="00F43352">
              <w:rPr>
                <w:rFonts w:ascii="Times New Roman" w:hAnsi="Times New Roman" w:cs="Times New Roman"/>
                <w:sz w:val="24"/>
                <w:szCs w:val="24"/>
              </w:rPr>
              <w:t xml:space="preserve">A félév során gyakorlati feladatokból és modulzáró dolgozatokból szerezhető összpontszám: </w:t>
            </w:r>
            <w:r w:rsidR="00F37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352">
              <w:rPr>
                <w:rFonts w:ascii="Times New Roman" w:hAnsi="Times New Roman" w:cs="Times New Roman"/>
                <w:sz w:val="24"/>
                <w:szCs w:val="24"/>
              </w:rPr>
              <w:t>0 pont.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F37616" w:rsidRPr="00C565F0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 tartalmazza a modulzárókkal kapcsolatos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>tudnivalókat</w:t>
            </w:r>
          </w:p>
          <w:p w:rsidR="00F37616" w:rsidRPr="00F37616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lang w:val="uk-UA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 a gyakorlati munkák teljesítésének követelményeit részletezi</w:t>
            </w:r>
          </w:p>
          <w:p w:rsidR="000C0F31" w:rsidRPr="000C0F31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lang w:val="uk-UA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r w:rsidRPr="00F37616">
              <w:rPr>
                <w:rFonts w:ascii="Times New Roman" w:hAnsi="Times New Roman" w:cs="Times New Roman"/>
                <w:sz w:val="24"/>
              </w:rPr>
              <w:t>Az emberiség globális problémái tárgy tanulmányozásához szükséges független és függő területek, vitatott, vagy el nem ismert államok névjegyzéke</w:t>
            </w:r>
            <w:r>
              <w:rPr>
                <w:rFonts w:ascii="Times New Roman" w:hAnsi="Times New Roman" w:cs="Times New Roman"/>
                <w:sz w:val="24"/>
              </w:rPr>
              <w:t xml:space="preserve"> olvasható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F5BC5" w:rsidRPr="004F5BC5" w:rsidRDefault="004F5BC5" w:rsidP="004F5BC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5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Rakonczai János</w:t>
            </w:r>
            <w:r w:rsidRPr="004F5B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Globális környezeti kihívásaink. Szeged. Universitas Szeged Kiadó, 2008.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5B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М.Ю. Шинковский: Глобальные проблемы современности. Издательство ВГУЭС. Владивосток, 2005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Anda A., Burucs Z., Kocsis T. Globális környezeti problémák és néhány társadalmi hatásuk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Gyulai I. A fenntartható fejlődés.</w:t>
            </w:r>
            <w:r w:rsidRPr="004F5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Micropress. Miskolc, 2012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Kerekes S. A környezetgazdaságtan alapjai. Budapest, 1998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Kerekes S. Környezetgazdálkodás, fenntartható fejlődés. Debrecen, 2007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Moser M. – pálmai Gy.: A környezetvédelem alapjai. Nemzeti Tankönyvkiadó, Budapest, 1992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Péter L. Elmélet és empíria öt globális társadalmi probléma kapcsán. Kolozsvári Egyetemi Kiadó, Kolozsvár, 2009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Tuba Z. Globális környezeti problémák. Gödöllői Agrártudományi Egyetem, Gödöllő, 1995</w:t>
            </w:r>
          </w:p>
          <w:p w:rsidR="000C0F31" w:rsidRPr="004F5BC5" w:rsidRDefault="000C0F31" w:rsidP="000C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www.wto.org/english/res_e/booksp_e/public_forum09_e.pdf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http://www.myfootprint.org/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http://www.bio2.com/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http://www.biospherics.org/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https:\\www.glia.hu/okolabnyom </w:t>
            </w:r>
          </w:p>
          <w:p w:rsidR="004F5BC5" w:rsidRPr="004F5BC5" w:rsidRDefault="00677299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F5BC5" w:rsidRPr="004F5BC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http://www.un.org/esa/population</w:t>
              </w:r>
            </w:hyperlink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http://www.clubofrome.org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https://www.numbeo.com/pollution/rankings_by_country.jsp</w:t>
            </w:r>
          </w:p>
          <w:p w:rsidR="004F5BC5" w:rsidRPr="008F1408" w:rsidRDefault="004F5BC5" w:rsidP="000C0F31"/>
        </w:tc>
      </w:tr>
    </w:tbl>
    <w:p w:rsidR="004F5BC5" w:rsidRDefault="004F5BC5" w:rsidP="00392D23">
      <w:pPr>
        <w:rPr>
          <w:lang w:val="uk-UA"/>
        </w:rPr>
      </w:pPr>
    </w:p>
    <w:p w:rsidR="004F5BC5" w:rsidRDefault="004F5BC5">
      <w:pPr>
        <w:rPr>
          <w:lang w:val="uk-UA"/>
        </w:rPr>
      </w:pPr>
      <w:r>
        <w:rPr>
          <w:lang w:val="uk-UA"/>
        </w:rPr>
        <w:br w:type="page"/>
      </w:r>
    </w:p>
    <w:p w:rsidR="00F37616" w:rsidRDefault="004F5BC5" w:rsidP="004F5BC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4F5BC5">
        <w:rPr>
          <w:rFonts w:ascii="Times New Roman" w:hAnsi="Times New Roman" w:cs="Times New Roman"/>
          <w:b/>
          <w:i/>
          <w:sz w:val="24"/>
        </w:rPr>
        <w:lastRenderedPageBreak/>
        <w:t>melléklet</w:t>
      </w:r>
    </w:p>
    <w:p w:rsidR="004F5BC5" w:rsidRPr="004F5BC5" w:rsidRDefault="004F5BC5" w:rsidP="004F5BC5">
      <w:pPr>
        <w:rPr>
          <w:rFonts w:ascii="Times New Roman" w:hAnsi="Times New Roman" w:cs="Times New Roman"/>
          <w:sz w:val="24"/>
        </w:rPr>
      </w:pPr>
      <w:r w:rsidRPr="004F5BC5">
        <w:rPr>
          <w:rFonts w:ascii="Times New Roman" w:hAnsi="Times New Roman" w:cs="Times New Roman"/>
          <w:sz w:val="24"/>
        </w:rPr>
        <w:t xml:space="preserve">A modulzáró dolgozatok különböző típusú és nehézségű </w:t>
      </w:r>
      <w:r>
        <w:rPr>
          <w:rFonts w:ascii="Times New Roman" w:hAnsi="Times New Roman" w:cs="Times New Roman"/>
          <w:sz w:val="24"/>
        </w:rPr>
        <w:t>teszt</w:t>
      </w:r>
      <w:r w:rsidRPr="004F5BC5">
        <w:rPr>
          <w:rFonts w:ascii="Times New Roman" w:hAnsi="Times New Roman" w:cs="Times New Roman"/>
          <w:sz w:val="24"/>
        </w:rPr>
        <w:t xml:space="preserve">kérdésekből állnak. Minden dolgozat </w:t>
      </w:r>
      <w:r>
        <w:rPr>
          <w:rFonts w:ascii="Times New Roman" w:hAnsi="Times New Roman" w:cs="Times New Roman"/>
          <w:sz w:val="24"/>
        </w:rPr>
        <w:t>20</w:t>
      </w:r>
      <w:r w:rsidRPr="004F5BC5">
        <w:rPr>
          <w:rFonts w:ascii="Times New Roman" w:hAnsi="Times New Roman" w:cs="Times New Roman"/>
          <w:sz w:val="24"/>
        </w:rPr>
        <w:t xml:space="preserve"> gyakorlati pontot ér, amelyből a sikeres teljesítéshez minimum </w:t>
      </w:r>
      <w:r>
        <w:rPr>
          <w:rFonts w:ascii="Times New Roman" w:hAnsi="Times New Roman" w:cs="Times New Roman"/>
          <w:sz w:val="24"/>
        </w:rPr>
        <w:t>10</w:t>
      </w:r>
      <w:r w:rsidRPr="004F5BC5">
        <w:rPr>
          <w:rFonts w:ascii="Times New Roman" w:hAnsi="Times New Roman" w:cs="Times New Roman"/>
          <w:sz w:val="24"/>
        </w:rPr>
        <w:t xml:space="preserve"> gyakorlati pontnak megfelelő pontszámot, a szerezhető pontok nem kevesebb, mint felét, (a mintadolgozatban ez </w:t>
      </w:r>
      <w:r>
        <w:rPr>
          <w:rFonts w:ascii="Times New Roman" w:hAnsi="Times New Roman" w:cs="Times New Roman"/>
          <w:sz w:val="24"/>
        </w:rPr>
        <w:t>5</w:t>
      </w:r>
      <w:r w:rsidRPr="004F5BC5">
        <w:rPr>
          <w:rFonts w:ascii="Times New Roman" w:hAnsi="Times New Roman" w:cs="Times New Roman"/>
          <w:sz w:val="24"/>
        </w:rPr>
        <w:t xml:space="preserve"> pont) el kell érni.</w:t>
      </w:r>
      <w:r>
        <w:rPr>
          <w:rFonts w:ascii="Times New Roman" w:hAnsi="Times New Roman" w:cs="Times New Roman"/>
          <w:sz w:val="24"/>
        </w:rPr>
        <w:t xml:space="preserve"> A dolgozatokat gyakorlati foglalkozásokon kell megírni az órarendben megszabott időpontban. </w:t>
      </w:r>
    </w:p>
    <w:p w:rsidR="00776D8A" w:rsidRDefault="00776D8A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  <w:sectPr w:rsidR="00776D8A" w:rsidSect="00526D7D">
          <w:headerReference w:type="default" r:id="rId9"/>
          <w:footerReference w:type="even" r:id="rId10"/>
          <w:footerReference w:type="default" r:id="rId11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Mit takar a „globális” kifejezés?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nyugati civilizáció eredménye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egész bolygóra kiterjedő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fejlett technológiák alkalmazása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kultúrák keveredése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Kinek tulajdonítják a „geoglobalisztika” kifejezés használatát?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Stanislaw Lem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Anthony Giddens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Veress József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Aurelio Peccei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Mikortól beszélhetünk globális világgazdasági rendszerről?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XV. századtól, a nagy földrajzi felfedezésektől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XVIII. századtól, az ipari forradalomtól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XX. század elejétől, az első világháború kitörésétől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XX. század végétől, az ugrásszerűen meggyorsuló tudományos technikai fejlődéstől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Mit értünk „brain drain” alatt?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amerikanizálódást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globalizációt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agyelszívást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igazságtalan technikai és tudományos előnyt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 NEM tartozik a globalizációról alkotott pozitív véleményekhez?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információ szabad áramlása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egyen kultúra terjedése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európai-amerikai gazdasági irányítás szerepvesztése</w:t>
      </w:r>
    </w:p>
    <w:p w:rsid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fejletlen területek lehetőséghez jutása</w:t>
      </w:r>
    </w:p>
    <w:p w:rsidR="00776D8A" w:rsidRPr="00776D8A" w:rsidRDefault="00776D8A" w:rsidP="00776D8A">
      <w:pPr>
        <w:spacing w:after="200" w:line="276" w:lineRule="auto"/>
        <w:rPr>
          <w:rFonts w:ascii="Times New Roman" w:hAnsi="Times New Roman" w:cs="Times New Roman"/>
        </w:rPr>
      </w:pP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Mikor alakult a Római Klub?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1945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1957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1968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1989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Milyen származású Alexander King, a Római Klub egyik alapítója?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skót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olasz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magyar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holland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 NEM tartozik a Római Klub működési területéhez?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fejlődés globális modelljének vizsgálata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globális eszmecser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nemzetközi politikai kérdésekben folytatott egyeztetés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klímaváltozással kapcsolatos adatsorok értékesítése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Melyik állítás hamis a Római Klub tagságáról?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jelöltek taggá avatásáról a klub elnöke dönt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kb. 100 aktív tagja van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tagok között tudósok, üzleti vezetők és korábbi magas beosztású politikusok vannak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tagság aktív állománya kb. 40 országból való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Hol tartották a Római Klub első ülését?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Róma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Párizs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Hamburg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Winterthur</w:t>
      </w:r>
    </w:p>
    <w:p w:rsidR="00776D8A" w:rsidRDefault="00776D8A" w:rsidP="004F5BC5">
      <w:pPr>
        <w:sectPr w:rsidR="00776D8A" w:rsidSect="00776D8A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4F5BC5" w:rsidRDefault="004F5BC5" w:rsidP="004F5BC5"/>
    <w:p w:rsidR="004F5BC5" w:rsidRPr="004F5BC5" w:rsidRDefault="004F5BC5" w:rsidP="00392D23"/>
    <w:p w:rsidR="00F37616" w:rsidRDefault="00F37616">
      <w:r>
        <w:rPr>
          <w:lang w:val="uk-UA"/>
        </w:rPr>
        <w:br w:type="page"/>
      </w:r>
    </w:p>
    <w:p w:rsidR="00F37616" w:rsidRPr="00F37616" w:rsidRDefault="00F37616" w:rsidP="00F376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</w:t>
      </w:r>
    </w:p>
    <w:p w:rsidR="00F37616" w:rsidRPr="00F37616" w:rsidRDefault="00F37616" w:rsidP="00F37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>A GYAKORLATI MUNKÁK ÉS SZEMINÁRIUMI FOGLALKOZÁSOK KÖVETELMÉNYEI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>1. gyakorlati munka.  A Római klub szemlélete és hatásai az emberiség globális problémáira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megismerkedni a környezetvédelmi világkonferenciák és intézkedések tartalmával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A gyakorlati munka menete: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írásban elkészíteni és benyújtani az alábbi vázlat segítségével egy világkonferencia jelentéseit (0-5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cím magyarul, angolul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év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modell névadója (szerkesztője, publikálója)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probléma felvetése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témakör, módszerek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következtetések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kritika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az elkészített munkát szóban be kell mutatni (az előadás időtartama 5-8 perc) (0-5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választható jelentések: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A növekedés határai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Fordulóponton az emberiség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nemzetközi gazdasági rend átalakítása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hulladékkorszak után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Célok az emberiség számára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Párbeszéd a gazdaságról és jólétről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világgazdaság jövője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Szemközt a jövővel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Riói Nyilatkozat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Feladatok a XXI. századra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Keretegyezmény az éghajlati változásokról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Egyezmény a biológiai sokféleségről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IPCC 5. jelentése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2.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globális problémák csoportosításának kritériumai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megismerkedni a globális problémák csoportosításának kritériumaival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gyakorlati munka menete: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megismerkedni a globális problémák főbb csoportjaival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ábra, ágrajz, vagy figyelemfelkeltő plakát készítése egy választott területről az alábbiak közül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Túlnépesedés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Élelmezési gondok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Urbanizációs válság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Vízszennyezés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Hulladékhegyek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Globális felmelegedés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Ózonlyuk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Savas esők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Erdőirtás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Talajerózió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Világűr szennyezése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Génmanipuláció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Világóceán szennyezés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3.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Globális problémák a fejlett országokban 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feltárni a fejlett országokra jellemző globális problémákat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kutassa fel a Világ országainak szennyezettségi indexeit tartalmazó oldalt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megfelelő jelkulcs segítségével csoportosítsa a Föld országait szennyezettségi index alapján (0-5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Javasolt csoportosítás: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0-30 kék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30-40 zöld 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40-50 sárga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50-60 narancs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60-70 piros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70-80 barna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80-90 fekete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számítsa ki ökológiai lábnyomát (0-5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tanulja meg Földünk országainak területi elhelyezkedését (0-5 pont)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4.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fejlődő országok világméretű problémái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feltárni a fejlődő országokra jellemző globális problémákat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ismerkedjen meg Földünk jelenlegi háborús régióival, fegyveres konfliktusaival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válasszon egy jelenleg aktuális fegyveres konfliktus és készítsen egy </w:t>
      </w:r>
      <w:r w:rsidR="005077DB">
        <w:rPr>
          <w:rFonts w:ascii="Times New Roman" w:hAnsi="Times New Roman" w:cs="Times New Roman"/>
          <w:sz w:val="24"/>
          <w:szCs w:val="24"/>
          <w:lang w:eastAsia="ru-RU"/>
        </w:rPr>
        <w:t>dolgozatot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a témára a következő vázlat segítségével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a konfliktus megnevezése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helyszíne (ország, régió)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kitörés előzményei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fegyveres események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megoldási kísérletek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aktuális helyzet</w:t>
      </w:r>
      <w:r w:rsidRPr="00507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várható jövő</w:t>
      </w:r>
    </w:p>
    <w:p w:rsidR="00F37616" w:rsidRPr="00F37616" w:rsidRDefault="005077DB" w:rsidP="005077D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077DB">
        <w:rPr>
          <w:rFonts w:ascii="Times New Roman" w:hAnsi="Times New Roman" w:cs="Times New Roman"/>
          <w:sz w:val="24"/>
          <w:szCs w:val="24"/>
          <w:lang w:eastAsia="ru-RU"/>
        </w:rPr>
        <w:t>az elkészített munkát szóban be kell mutatni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077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7616" w:rsidRPr="00F37616">
        <w:rPr>
          <w:rFonts w:ascii="Times New Roman" w:hAnsi="Times New Roman" w:cs="Times New Roman"/>
          <w:sz w:val="24"/>
          <w:szCs w:val="24"/>
          <w:lang w:eastAsia="ru-RU"/>
        </w:rPr>
        <w:t>az előadás időtartama 10-15 perc, választható konfliktusok:</w:t>
      </w:r>
      <w:r w:rsidR="00F37616"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Ukrajnai konfliktus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Szudáni konfliktus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Szír polgárháború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Mexikói drogháború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Beludzsisztáni konfliktus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Magrebi felkelés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Észak-Korea helyzete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Líbiai polgárháború</w:t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="00F37616"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Izraeli-palesztin konfliktus</w:t>
      </w:r>
    </w:p>
    <w:p w:rsidR="00F37616" w:rsidRPr="00F37616" w:rsidRDefault="00F37616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Kurdisztán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Mianmari menekültválság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Afganisztán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5.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globális problémák megjelenése és megoldási lehetőségei Ukrajnában 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megismerni Ukrajnában és szűkebb környezetünkben előforduló globális problémák sajátosságaival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grafikont a GDP ukrajnai alakulásáról az 1991-2017-es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keressen magyarázatot a grafikonon tapasztalható ingadozások igazolására és azokat írásban rögzítse (0-2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grafikont a népességszám változásáról az 1991-2017-es időszakban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tárja fel azokat az okokat, amelyek a drasztikus népességfogyáshoz vezettek (0-3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lakókörnyezetében kérdőívet 20 emberrel a klímaváltozásról</w:t>
      </w:r>
      <w:r w:rsidR="004F5BC5">
        <w:rPr>
          <w:rFonts w:ascii="Times New Roman" w:hAnsi="Times New Roman" w:cs="Times New Roman"/>
          <w:sz w:val="24"/>
          <w:szCs w:val="24"/>
          <w:lang w:eastAsia="ru-RU"/>
        </w:rPr>
        <w:t xml:space="preserve"> (csatolt kérdőív)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alkosson kimutatást a kérdőív alapján: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Földünket és Ukrajnát fenyegető globális problémákról;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kördiagramot a klímaváltozás problémájáról;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klímaváltozásért való felelősségről;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klímaváltozás elleni tevékenység hajlandóságáról.</w:t>
      </w:r>
    </w:p>
    <w:p w:rsidR="00F37616" w:rsidRDefault="00F37616" w:rsidP="00F37616">
      <w:pPr>
        <w:tabs>
          <w:tab w:val="left" w:pos="4395"/>
        </w:tabs>
        <w:ind w:left="360"/>
        <w:rPr>
          <w:szCs w:val="24"/>
        </w:rPr>
      </w:pPr>
    </w:p>
    <w:p w:rsidR="00F37616" w:rsidRDefault="00F37616" w:rsidP="00F37616"/>
    <w:p w:rsidR="00F37616" w:rsidRDefault="00F37616" w:rsidP="00F37616">
      <w:r>
        <w:br w:type="page"/>
      </w:r>
    </w:p>
    <w:p w:rsidR="00F37616" w:rsidRPr="00F37616" w:rsidRDefault="00F37616"/>
    <w:p w:rsidR="00392D23" w:rsidRPr="00F37616" w:rsidRDefault="00F37616" w:rsidP="00F376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 w:rsidRPr="00F37616">
        <w:rPr>
          <w:rFonts w:ascii="Times New Roman" w:hAnsi="Times New Roman" w:cs="Times New Roman"/>
          <w:b/>
          <w:i/>
          <w:sz w:val="24"/>
        </w:rPr>
        <w:t>melléklet</w:t>
      </w:r>
    </w:p>
    <w:p w:rsidR="00F37616" w:rsidRPr="00F47619" w:rsidRDefault="00F37616" w:rsidP="00F37616">
      <w:pPr>
        <w:pStyle w:val="Cmsor6"/>
        <w:rPr>
          <w:sz w:val="22"/>
          <w:szCs w:val="22"/>
        </w:rPr>
      </w:pPr>
      <w:r w:rsidRPr="008257DD">
        <w:rPr>
          <w:b w:val="0"/>
          <w:lang w:val="hu-HU"/>
        </w:rPr>
        <w:t xml:space="preserve">AZ </w:t>
      </w:r>
      <w:r>
        <w:rPr>
          <w:b w:val="0"/>
          <w:lang w:val="hu-HU"/>
        </w:rPr>
        <w:t>EMBERISÉG GLOBÁLIS PROBLÉMÁI TÁRGY</w:t>
      </w:r>
      <w:r w:rsidRPr="008257DD">
        <w:rPr>
          <w:b w:val="0"/>
          <w:lang w:val="hu-HU"/>
        </w:rPr>
        <w:t xml:space="preserve"> TANULMÁNYOZÁSÁHOZ SZÜKSÉGES </w:t>
      </w:r>
      <w:r>
        <w:rPr>
          <w:b w:val="0"/>
          <w:lang w:val="hu-HU"/>
        </w:rPr>
        <w:t xml:space="preserve">FÜGGETLEN ÉS FÜGGŐ TERÜLETEK, VITATOTT, VAGY EL NEM ISMERT ÁLLAMOK </w:t>
      </w:r>
      <w:r w:rsidRPr="008257DD">
        <w:rPr>
          <w:b w:val="0"/>
          <w:lang w:val="hu-HU"/>
        </w:rPr>
        <w:t>NÉVJEGYZÉKE</w:t>
      </w: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  <w:sectPr w:rsidR="00F37616" w:rsidSect="00776D8A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Európa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Albánia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Andorra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Ausztria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Belgium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Bosznia-Hercegovina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Bulgária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Csehország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Nagy-Britannia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Észtország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Fehéroroszország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Finnország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Franciaország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Görögország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Hollandia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Horvátország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Izland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Írország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Lengyelország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Lettország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Liechtenstein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Litvánia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Luxemburg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Macedónia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Magyarország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Málta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Moldova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Monaco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Montenegró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Németország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Norvégia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Olaszország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Oroszország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Portugália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Románia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San Marino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Spanyolország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Svédország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Svájc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Szerbia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Szlovákia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Szlovénia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Ukrajna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Vatikán</w:t>
      </w: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Máltai lovagrend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Észak-Ciprus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Dnyeszter Menti Köztársaság (Transznisztria)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Dél-Oszétia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Abházia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Hegyi-Karabah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Koszovó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Ázsia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Afganisztán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Azerbajdzsán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Bahrein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Banglades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Bhután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Brunei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Ciprus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Dél-Korea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Egyesült Arab Emírségek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Észak-Korea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Fülöp-szigetek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Grúzia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India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Indonézia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Irak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Irán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Izrael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Japán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Jemen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Jordánia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Kambodzsa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Katar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Kazahsztán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Kelet-Timor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Kína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Kirgizisztán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Kuvait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Laosz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Libanon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Malajzia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Maldív-szigetek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Mianmar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Mongólia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Nepál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Omán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Örményország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Pakisztán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Srí Lanka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Szaúd-Arábia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Szingapúr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Szíria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Tádzsikisztán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Thaiföld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Törökország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Türkmenisztán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Üzbegisztán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Vietnám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terület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Palesztina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Tajvan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i/>
          <w:sz w:val="22"/>
          <w:szCs w:val="22"/>
        </w:rPr>
      </w:pPr>
      <w:r w:rsidRPr="006C45E8">
        <w:rPr>
          <w:rFonts w:ascii="Times New Roman" w:hAnsi="Times New Roman"/>
          <w:i/>
          <w:sz w:val="22"/>
          <w:szCs w:val="22"/>
        </w:rPr>
        <w:t>Iszlám Állam</w:t>
      </w:r>
    </w:p>
    <w:p w:rsidR="00F37616" w:rsidRPr="006C45E8" w:rsidRDefault="00F37616" w:rsidP="00F37616">
      <w:pPr>
        <w:pStyle w:val="Csakszveg"/>
        <w:rPr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Afrika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Algéria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Angola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Benin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Bissau-Guinea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Botswana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Burkina Faso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Burundi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Comore-szigetek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Csád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Dél-afrikai Köztársaság (DAK)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Dél-Szudán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Dzsibuti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Egyenlítői-Guinea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Egyiptom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Elefántcsontpart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Eritrea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Etiópia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Gabon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Gambia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Ghána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lastRenderedPageBreak/>
        <w:t xml:space="preserve"> Kamerun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Kenya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Kongói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Kongói Demokratikus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Közép-afrikai Köztársaság (KAK)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Lesotho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Libéria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Líbia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Madagaszkár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Malawi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Mali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Marokkó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Mauritánia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Mauritius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Mozambik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Namíbia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Niger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Nigéria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Ruanda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São Tomé és Príncipe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Seychelle-szigetek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Sierra Leone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Szenegál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Szomália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Szudán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Szváziföld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Tanzánia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Togo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Tunézia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Uganda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Zambia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Zimbabwe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Zöld-foki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terület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Nyugat-Szahara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Szomáliföld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Észak- és Közép-Amerika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Amerikai Egyesült Államok (USA)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Antigua és Barbuda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Bahama-szigetek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Barbados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Belize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Costa Rica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Dominikai Közösség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Dominikai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Grenada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Guatemala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Haiti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Honduras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Jamaica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Kanada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Kuba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Mexikó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Nicaragua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Panama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Kitts és Nevis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Lucia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Vincent és a Grenadine-szigetek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Salvador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Trinidad és Tobago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Dél-Amerika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Argentína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Bolívia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Brazília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Chile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Ecuador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Guyana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Kolumbia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Paraguay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Peru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Suriname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Uruguay</w:t>
      </w:r>
    </w:p>
    <w:p w:rsidR="00F37616" w:rsidRPr="006C45E8" w:rsidRDefault="00F37616" w:rsidP="00F37616">
      <w:pPr>
        <w:pStyle w:val="Csakszveg"/>
        <w:rPr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Venezuela</w:t>
      </w:r>
      <w:r w:rsidRPr="006C45E8">
        <w:rPr>
          <w:sz w:val="22"/>
          <w:szCs w:val="22"/>
        </w:rPr>
        <w:t xml:space="preserve">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Ausztrália és Óceánia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Ausztrália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Fidzsi-szigetek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Kiribati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Marshall-szigetek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Mikronézia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Nauru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Palau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Pápua Új-Guinea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Salamon-szigetek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Szamoa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Tonga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Tuvalu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Új-Zéland</w:t>
      </w:r>
    </w:p>
    <w:p w:rsidR="00F37616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Vanuatu</w:t>
      </w:r>
    </w:p>
    <w:p w:rsidR="00F37616" w:rsidRDefault="00F37616" w:rsidP="00392D23">
      <w:pPr>
        <w:sectPr w:rsidR="00F37616" w:rsidSect="00F37616">
          <w:type w:val="continuous"/>
          <w:pgSz w:w="11906" w:h="16838"/>
          <w:pgMar w:top="567" w:right="1417" w:bottom="1417" w:left="1417" w:header="708" w:footer="708" w:gutter="0"/>
          <w:cols w:num="3" w:space="708"/>
          <w:docGrid w:linePitch="360"/>
        </w:sectPr>
      </w:pPr>
    </w:p>
    <w:p w:rsidR="00F37616" w:rsidRPr="00F37616" w:rsidRDefault="00F37616" w:rsidP="00392D23"/>
    <w:sectPr w:rsidR="00F37616" w:rsidRPr="00F37616" w:rsidSect="00F37616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99" w:rsidRDefault="00677299">
      <w:pPr>
        <w:spacing w:after="0" w:line="240" w:lineRule="auto"/>
      </w:pPr>
      <w:r>
        <w:separator/>
      </w:r>
    </w:p>
  </w:endnote>
  <w:endnote w:type="continuationSeparator" w:id="0">
    <w:p w:rsidR="00677299" w:rsidRDefault="006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4F5BC5" w:rsidP="00C87F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DB7" w:rsidRDefault="00677299" w:rsidP="00C87FC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677299" w:rsidP="00C87FCD">
    <w:pPr>
      <w:pStyle w:val="llb"/>
      <w:framePr w:wrap="around" w:vAnchor="text" w:hAnchor="margin" w:xAlign="right" w:y="1"/>
      <w:rPr>
        <w:rStyle w:val="Oldalszm"/>
      </w:rPr>
    </w:pPr>
  </w:p>
  <w:p w:rsidR="00770DB7" w:rsidRDefault="00677299" w:rsidP="00C87FC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99" w:rsidRDefault="00677299">
      <w:pPr>
        <w:spacing w:after="0" w:line="240" w:lineRule="auto"/>
      </w:pPr>
      <w:r>
        <w:separator/>
      </w:r>
    </w:p>
  </w:footnote>
  <w:footnote w:type="continuationSeparator" w:id="0">
    <w:p w:rsidR="00677299" w:rsidRDefault="006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4F5BC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FBD">
      <w:rPr>
        <w:noProof/>
      </w:rPr>
      <w:t>1</w:t>
    </w:r>
    <w:r>
      <w:fldChar w:fldCharType="end"/>
    </w:r>
  </w:p>
  <w:p w:rsidR="00770DB7" w:rsidRDefault="006772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7B"/>
    <w:multiLevelType w:val="hybridMultilevel"/>
    <w:tmpl w:val="7B46A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076"/>
    <w:multiLevelType w:val="hybridMultilevel"/>
    <w:tmpl w:val="D7009D04"/>
    <w:lvl w:ilvl="0" w:tplc="0CD2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96F6C"/>
    <w:multiLevelType w:val="hybridMultilevel"/>
    <w:tmpl w:val="0E702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A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7424D"/>
    <w:multiLevelType w:val="hybridMultilevel"/>
    <w:tmpl w:val="324CF000"/>
    <w:lvl w:ilvl="0" w:tplc="61241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5B06"/>
    <w:multiLevelType w:val="hybridMultilevel"/>
    <w:tmpl w:val="946C8904"/>
    <w:lvl w:ilvl="0" w:tplc="2098E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975"/>
    <w:multiLevelType w:val="hybridMultilevel"/>
    <w:tmpl w:val="57F25174"/>
    <w:lvl w:ilvl="0" w:tplc="B3125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2CB6"/>
    <w:multiLevelType w:val="hybridMultilevel"/>
    <w:tmpl w:val="862270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5676E"/>
    <w:multiLevelType w:val="hybridMultilevel"/>
    <w:tmpl w:val="7FF09B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DE2"/>
    <w:multiLevelType w:val="hybridMultilevel"/>
    <w:tmpl w:val="6002877C"/>
    <w:lvl w:ilvl="0" w:tplc="4C245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F0342"/>
    <w:multiLevelType w:val="hybridMultilevel"/>
    <w:tmpl w:val="29867EB0"/>
    <w:lvl w:ilvl="0" w:tplc="0C206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64EA0"/>
    <w:multiLevelType w:val="hybridMultilevel"/>
    <w:tmpl w:val="E93065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B33"/>
    <w:multiLevelType w:val="hybridMultilevel"/>
    <w:tmpl w:val="7FB01C22"/>
    <w:lvl w:ilvl="0" w:tplc="29588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D4460"/>
    <w:multiLevelType w:val="hybridMultilevel"/>
    <w:tmpl w:val="6A1642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B87"/>
    <w:multiLevelType w:val="hybridMultilevel"/>
    <w:tmpl w:val="9872F954"/>
    <w:lvl w:ilvl="0" w:tplc="C80C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17A5"/>
    <w:multiLevelType w:val="hybridMultilevel"/>
    <w:tmpl w:val="509A73F2"/>
    <w:lvl w:ilvl="0" w:tplc="1BD62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208B4"/>
    <w:multiLevelType w:val="hybridMultilevel"/>
    <w:tmpl w:val="CC58DD92"/>
    <w:lvl w:ilvl="0" w:tplc="FC781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87414"/>
    <w:multiLevelType w:val="hybridMultilevel"/>
    <w:tmpl w:val="45E6DE14"/>
    <w:lvl w:ilvl="0" w:tplc="F1DAC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C0F31"/>
    <w:rsid w:val="000E5C69"/>
    <w:rsid w:val="001425FD"/>
    <w:rsid w:val="0028088A"/>
    <w:rsid w:val="00295510"/>
    <w:rsid w:val="002C40AD"/>
    <w:rsid w:val="00392D23"/>
    <w:rsid w:val="003A4CB8"/>
    <w:rsid w:val="003C4985"/>
    <w:rsid w:val="00402BCE"/>
    <w:rsid w:val="004B7818"/>
    <w:rsid w:val="004E2C2F"/>
    <w:rsid w:val="004F5BC5"/>
    <w:rsid w:val="005077DB"/>
    <w:rsid w:val="00526D7D"/>
    <w:rsid w:val="0055723E"/>
    <w:rsid w:val="006618B7"/>
    <w:rsid w:val="00677299"/>
    <w:rsid w:val="006C5D06"/>
    <w:rsid w:val="00705681"/>
    <w:rsid w:val="00771297"/>
    <w:rsid w:val="00776D8A"/>
    <w:rsid w:val="007B1F80"/>
    <w:rsid w:val="007E3FBF"/>
    <w:rsid w:val="008842E1"/>
    <w:rsid w:val="008A059F"/>
    <w:rsid w:val="008F1408"/>
    <w:rsid w:val="00994568"/>
    <w:rsid w:val="00A26453"/>
    <w:rsid w:val="00A434B2"/>
    <w:rsid w:val="00B46DB5"/>
    <w:rsid w:val="00B64A4D"/>
    <w:rsid w:val="00DA3F3F"/>
    <w:rsid w:val="00E237EC"/>
    <w:rsid w:val="00E41F89"/>
    <w:rsid w:val="00E47EA8"/>
    <w:rsid w:val="00EF36CD"/>
    <w:rsid w:val="00F24FBD"/>
    <w:rsid w:val="00F3761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F9E5"/>
  <w15:docId w15:val="{A2A89ED9-1738-4999-A8B1-88D5E1E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3761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aps/>
      <w:sz w:val="24"/>
      <w:szCs w:val="24"/>
      <w:lang w:val="uk-UA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7616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F37616"/>
    <w:rPr>
      <w:rFonts w:ascii="Times New Roman" w:eastAsia="Times New Roman" w:hAnsi="Times New Roman" w:cs="Times New Roman"/>
      <w:b/>
      <w:bCs/>
      <w:caps/>
      <w:sz w:val="24"/>
      <w:szCs w:val="24"/>
      <w:lang w:val="uk-UA" w:eastAsia="hu-HU"/>
    </w:rPr>
  </w:style>
  <w:style w:type="paragraph" w:styleId="Csakszveg">
    <w:name w:val="Plain Text"/>
    <w:basedOn w:val="Norml"/>
    <w:link w:val="CsakszvegChar"/>
    <w:rsid w:val="00F37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3761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37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lbChar">
    <w:name w:val="Élőláb Char"/>
    <w:basedOn w:val="Bekezdsalapbettpusa"/>
    <w:link w:val="llb"/>
    <w:rsid w:val="00F3761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Oldalszm">
    <w:name w:val="page number"/>
    <w:basedOn w:val="Bekezdsalapbettpusa"/>
    <w:rsid w:val="00F37616"/>
  </w:style>
  <w:style w:type="paragraph" w:styleId="lfej">
    <w:name w:val="header"/>
    <w:basedOn w:val="Norml"/>
    <w:link w:val="lfejChar"/>
    <w:uiPriority w:val="99"/>
    <w:unhideWhenUsed/>
    <w:rsid w:val="00F37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F376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4548-3941-434A-9CA9-2742A32E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1818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Szabolcs</cp:lastModifiedBy>
  <cp:revision>3</cp:revision>
  <dcterms:created xsi:type="dcterms:W3CDTF">2021-08-24T09:14:00Z</dcterms:created>
  <dcterms:modified xsi:type="dcterms:W3CDTF">2021-09-06T19:49:00Z</dcterms:modified>
</cp:coreProperties>
</file>