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RPr="00BE62ED" w:rsidTr="00BE62ED">
        <w:trPr>
          <w:trHeight w:val="1453"/>
        </w:trPr>
        <w:tc>
          <w:tcPr>
            <w:tcW w:w="1819" w:type="dxa"/>
          </w:tcPr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E62ED" w:rsidRPr="00BE62ED" w:rsidRDefault="00BE62ED" w:rsidP="00D13C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13C87" w:rsidRPr="00D13C87" w:rsidRDefault="00D13C87" w:rsidP="00D13C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  <w:p w:rsidR="00A26453" w:rsidRPr="00BE62ED" w:rsidRDefault="00A26453" w:rsidP="00D1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1824" w:type="dxa"/>
          </w:tcPr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B11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2B1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62ED">
              <w:rPr>
                <w:rFonts w:ascii="Times New Roman" w:hAnsi="Times New Roman" w:cs="Times New Roman"/>
                <w:b/>
                <w:sz w:val="24"/>
                <w:lang w:val="uk-UA"/>
              </w:rPr>
              <w:t>семестр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6A1FEA" w:rsidRDefault="009F3700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рідного краю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Default="00BE62ED" w:rsidP="00392D23">
            <w:pPr>
              <w:rPr>
                <w:lang w:val="uk-UA"/>
              </w:rPr>
            </w:pPr>
            <w:r w:rsidRPr="008C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392D23" w:rsidRDefault="00392D23" w:rsidP="00BE62ED">
            <w:pPr>
              <w:rPr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E93013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E237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87"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7E3FBF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05681" w:rsidRPr="00705681" w:rsidRDefault="00705681" w:rsidP="001425FD"/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BF7671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викладача/ів)</w:t>
            </w:r>
          </w:p>
        </w:tc>
        <w:tc>
          <w:tcPr>
            <w:tcW w:w="6343" w:type="dxa"/>
          </w:tcPr>
          <w:p w:rsidR="00392D23" w:rsidRPr="00C3214E" w:rsidRDefault="00BE62ED" w:rsidP="00BE6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Вінце Тімео, PhD</w:t>
            </w:r>
          </w:p>
          <w:p w:rsidR="00BE62ED" w:rsidRPr="00C3214E" w:rsidRDefault="00BE62ED" w:rsidP="00BE6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vincetimea@gmail.com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:rsidR="00392D23" w:rsidRPr="00C3214E" w:rsidRDefault="00392D23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392D23" w:rsidRPr="00C3214E" w:rsidRDefault="00C3214E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3700"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у студентів загальну уяву про історію та географічні умови рідного краю</w:t>
            </w:r>
          </w:p>
          <w:p w:rsidR="00C3214E" w:rsidRPr="009F3700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3700"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показати природні багатства Закарпаття, звернути увагу на важливість та основні методи їх охорони; ознайомлення з різноманітністю населення області, становищем угорського населення Закарпаття; дати характеристику сучасного стану економіки краю, перспектив її розвитку</w:t>
            </w:r>
          </w:p>
          <w:p w:rsidR="00C3214E" w:rsidRPr="006A1FEA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тематика дисципліни</w:t>
            </w:r>
            <w:r w:rsidRPr="006A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3214E" w:rsidRPr="00ED3153" w:rsidRDefault="009F3700" w:rsidP="009F3700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Природні умови краю</w:t>
            </w:r>
          </w:p>
          <w:p w:rsidR="00C3214E" w:rsidRPr="006A1FEA" w:rsidRDefault="009F3700" w:rsidP="009F37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Географічне положення Закарпаття. Адміністративний поділ. Рельєф Закарпаття. Корисні копалини. Мінеральні води.  Кліматичні умови.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 Закарпаття.  Рослинний і тваринний світ. Ґрунти Закарпаття.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Забруднення та охорона навколишнього сере</w:t>
            </w:r>
            <w:r w:rsidR="00B3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довища. Природоохоронні територі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3214E" w:rsidRPr="00ED3153" w:rsidRDefault="009F3700" w:rsidP="009F3700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Соціально-географічна характеристика</w:t>
            </w:r>
          </w:p>
          <w:p w:rsidR="00C3214E" w:rsidRPr="009F3700" w:rsidRDefault="009F3700" w:rsidP="009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Закарпаття. Розміщення населення. Приріст населення, міграція. Статево</w:t>
            </w:r>
            <w:r w:rsidR="00B3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структура населення. 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Національний та релігійний склад. Мережа населених пунктів. Промисловість краю.</w:t>
            </w:r>
            <w:r w:rsidR="00B3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Сільське господарство краю. Транспортна мережа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:rsidR="00C3214E" w:rsidRPr="0034749B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завершується заліком </w:t>
            </w:r>
          </w:p>
          <w:p w:rsidR="0034749B" w:rsidRDefault="0034749B" w:rsidP="0034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700" w:rsidRPr="00B37AD2" w:rsidRDefault="00B37AD2" w:rsidP="00B37A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І. </w:t>
            </w:r>
            <w:r w:rsidR="00C3214E" w:rsidRPr="00B37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="009F3700" w:rsidRPr="00B37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Природні умови краю</w:t>
            </w:r>
          </w:p>
          <w:p w:rsidR="00C3214E" w:rsidRPr="0034749B" w:rsidRDefault="00D84946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 1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214E"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3</w:t>
            </w:r>
            <w:r w:rsidR="002B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14E"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C3214E" w:rsidRDefault="009F3700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Фізико-географічна номенклатура – </w:t>
            </w:r>
            <w:r w:rsidR="002B11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9F3700" w:rsidRPr="009F3700" w:rsidRDefault="009F3700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214E" w:rsidRPr="00B37AD2" w:rsidRDefault="00B37AD2" w:rsidP="00B37A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ІІ. </w:t>
            </w:r>
            <w:r w:rsidR="0034749B" w:rsidRPr="00B37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="009F3700" w:rsidRPr="00B37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Соціально-географічна характеристика</w:t>
            </w:r>
          </w:p>
          <w:p w:rsidR="0034749B" w:rsidRPr="0034749B" w:rsidRDefault="0034749B" w:rsidP="0034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МКР </w:t>
            </w:r>
            <w:r w:rsidR="006A1FEA"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3</w:t>
            </w:r>
            <w:r w:rsidR="002B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  <w:p w:rsidR="0034749B" w:rsidRPr="0034749B" w:rsidRDefault="0034749B" w:rsidP="0034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10 балів</w:t>
            </w:r>
          </w:p>
          <w:p w:rsidR="009F3700" w:rsidRPr="009F3700" w:rsidRDefault="009F3700" w:rsidP="0034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Суспільно-географі</w:t>
            </w:r>
            <w:r w:rsidR="00140F5D"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номенклатура - </w:t>
            </w:r>
            <w:r w:rsidR="002B1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  <w:p w:rsidR="00C3214E" w:rsidRPr="0034749B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5C21" w:rsidRDefault="0034749B" w:rsidP="00D55C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1: </w:t>
            </w: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питань на </w:t>
            </w:r>
            <w:r w:rsidR="00D55C21" w:rsidRPr="00D55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bookmarkStart w:id="2" w:name="_GoBack"/>
            <w:bookmarkEnd w:id="2"/>
          </w:p>
          <w:p w:rsidR="009F3700" w:rsidRPr="009F3700" w:rsidRDefault="009F3700" w:rsidP="00D5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140F5D" w:rsidRPr="00140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 тесту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705681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3D470F" w:rsidRPr="00DA3F3F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D470F" w:rsidRPr="003D470F" w:rsidRDefault="003D470F" w:rsidP="003D470F">
            <w:pPr>
              <w:rPr>
                <w:lang w:val="uk-UA"/>
              </w:rPr>
            </w:pP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</w:tcPr>
          <w:p w:rsidR="00140F5D" w:rsidRPr="009D04D9" w:rsidRDefault="00140F5D" w:rsidP="00140F5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 xml:space="preserve">Baranyi 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szerk.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 xml:space="preserve"> 2009: Kárpátalja. Magyar Tudományos Akadémia regionális Kutatások Központja. Dialog Campus Kiadó. Pécs–Budapest.</w:t>
            </w:r>
          </w:p>
          <w:p w:rsidR="00140F5D" w:rsidRPr="009D04D9" w:rsidRDefault="00140F5D" w:rsidP="00140F5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Заставецька, О. В. та ін.: Географія Закарпатської області. Підручники &amp; посібники. Тернопіль, 1996.</w:t>
            </w:r>
          </w:p>
          <w:p w:rsidR="00140F5D" w:rsidRPr="009D04D9" w:rsidRDefault="00140F5D" w:rsidP="00140F5D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Природа Закарпатської області. За ред. Геренчука, К. І. Вид. об’єд. “Вища школа”. Львів, 1981.</w:t>
            </w:r>
          </w:p>
          <w:p w:rsidR="00140F5D" w:rsidRPr="009D04D9" w:rsidRDefault="00140F5D" w:rsidP="00140F5D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Природні багатства Закарпаття. Упор. Боднар, В. Л. Вид. “Карпати”. Ужгород, 1987.</w:t>
            </w:r>
          </w:p>
          <w:p w:rsidR="00140F5D" w:rsidRPr="009D04D9" w:rsidRDefault="00140F5D" w:rsidP="00140F5D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Демографічні процеси Закарпаття у цифрах статистики (статистичний бюлетень). Закарпатське обласне управління статистики. Ужгород, 2002.</w:t>
            </w:r>
          </w:p>
          <w:p w:rsidR="003D470F" w:rsidRPr="008F1408" w:rsidRDefault="00140F5D" w:rsidP="00140F5D"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Dövényi Z. (szerk.). A Kárpát-medence földrajza. MTA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démiai Kiadó, Budapest, 2012.</w:t>
            </w:r>
            <w:r w:rsidR="0034749B" w:rsidRPr="0034749B">
              <w:rPr>
                <w:rFonts w:ascii="Times New Roman" w:hAnsi="Times New Roman" w:cs="Times New Roman"/>
                <w:sz w:val="24"/>
                <w:szCs w:val="24"/>
              </w:rPr>
              <w:t>http://www.fao.org</w:t>
            </w:r>
          </w:p>
        </w:tc>
      </w:tr>
    </w:tbl>
    <w:p w:rsidR="00140F5D" w:rsidRDefault="00140F5D" w:rsidP="003474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49B" w:rsidRPr="00140F5D" w:rsidRDefault="0034749B" w:rsidP="00140F5D">
      <w:pPr>
        <w:spacing w:after="0" w:line="240" w:lineRule="auto"/>
        <w:rPr>
          <w:b/>
          <w:color w:val="000000"/>
          <w:spacing w:val="-13"/>
        </w:rPr>
      </w:pPr>
      <w:r w:rsidRPr="00140F5D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34749B" w:rsidRDefault="0034749B" w:rsidP="0014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1F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питань на </w:t>
      </w:r>
      <w:r w:rsidR="0089106B"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</w:p>
    <w:p w:rsidR="002B11B1" w:rsidRDefault="002B11B1" w:rsidP="0014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1B1" w:rsidRPr="00975985" w:rsidRDefault="002B11B1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sz w:val="24"/>
          <w:lang w:val="hu-HU"/>
        </w:rPr>
      </w:pPr>
      <w:r w:rsidRPr="00975985">
        <w:rPr>
          <w:sz w:val="24"/>
          <w:lang w:val="uk-UA"/>
        </w:rPr>
        <w:t>Географічне положення Закарпаття</w:t>
      </w:r>
    </w:p>
    <w:p w:rsidR="002B11B1" w:rsidRPr="00975985" w:rsidRDefault="002B11B1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Рельєф </w:t>
      </w:r>
      <w:r w:rsidRPr="00975985">
        <w:rPr>
          <w:rFonts w:ascii="Times New Roman" w:hAnsi="Times New Roman" w:cs="Times New Roman"/>
          <w:sz w:val="24"/>
          <w:szCs w:val="24"/>
          <w:lang w:val="uk-UA"/>
        </w:rPr>
        <w:t>Закарпаття</w:t>
      </w:r>
    </w:p>
    <w:p w:rsidR="002B11B1" w:rsidRPr="00975985" w:rsidRDefault="002B11B1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/>
        </w:rPr>
        <w:t>Корисні копалини Закарпаття</w:t>
      </w:r>
    </w:p>
    <w:p w:rsidR="002B11B1" w:rsidRPr="00975985" w:rsidRDefault="002B11B1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Мінеральні води Закарпаття</w:t>
      </w:r>
    </w:p>
    <w:p w:rsidR="002B11B1" w:rsidRPr="00975985" w:rsidRDefault="002B11B1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Клімат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Закарпаття</w:t>
      </w:r>
    </w:p>
    <w:p w:rsidR="002B11B1" w:rsidRPr="00975985" w:rsidRDefault="002B11B1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 w:eastAsia="hu-HU"/>
        </w:rPr>
        <w:t>Річкова</w:t>
      </w:r>
      <w:r w:rsidR="008D36AE"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 </w:t>
      </w:r>
      <w:r w:rsidR="00805819"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мережа </w:t>
      </w:r>
      <w:r w:rsidR="00805819"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Закарпаття</w:t>
      </w:r>
    </w:p>
    <w:p w:rsidR="002B11B1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Озера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Закарпаття</w:t>
      </w:r>
    </w:p>
    <w:p w:rsidR="002B11B1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iCs/>
          <w:sz w:val="24"/>
          <w:shd w:val="clear" w:color="auto" w:fill="FFFFFF"/>
        </w:rPr>
      </w:pPr>
      <w:r w:rsidRPr="00975985">
        <w:rPr>
          <w:rStyle w:val="Kiemels"/>
          <w:i w:val="0"/>
          <w:sz w:val="24"/>
          <w:shd w:val="clear" w:color="auto" w:fill="FFFFFF"/>
        </w:rPr>
        <w:t>Ґрунти Закарпатської області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Природоохоронні території</w:t>
      </w:r>
      <w:r w:rsidRPr="00975985">
        <w:rPr>
          <w:rStyle w:val="Kiemels"/>
          <w:bCs/>
          <w:i w:val="0"/>
          <w:sz w:val="24"/>
          <w:shd w:val="clear" w:color="auto" w:fill="FFFFFF"/>
        </w:rPr>
        <w:t xml:space="preserve"> </w:t>
      </w: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Закарпаття</w:t>
      </w:r>
    </w:p>
    <w:p w:rsidR="002B11B1" w:rsidRPr="00975985" w:rsidRDefault="00805819" w:rsidP="00B37AD2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Рослинний світ Закарпаття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 xml:space="preserve">. </w:t>
      </w:r>
      <w:r w:rsidR="00B37AD2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Верти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кальне поділення (ярусність) рослинних угрупувань Закарпаття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Тваринний світ Закарпаття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uk-UA" w:eastAsia="hu-HU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lastRenderedPageBreak/>
        <w:t>Екологічні проблеми Закарпаття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Загальна характеристика населення Закарпаття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Територіальне розміщення населення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Основні храктеристики природного приросту на Закарпатті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Характеристика міграції на Закарпатті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i w:val="0"/>
          <w:sz w:val="24"/>
          <w:szCs w:val="24"/>
        </w:rPr>
        <w:t>Статево-віков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ий</w:t>
      </w:r>
      <w:r w:rsidRPr="00975985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склад населення Закарпаття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Релігійний склад населення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</w:rPr>
      </w:pPr>
      <w:r w:rsidRPr="00975985">
        <w:rPr>
          <w:rStyle w:val="Kiemels"/>
          <w:bCs/>
          <w:i w:val="0"/>
          <w:sz w:val="24"/>
          <w:shd w:val="clear" w:color="auto" w:fill="FFFFFF"/>
        </w:rPr>
        <w:t xml:space="preserve">Національний склад населення 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Адміністративний поділ Закарпаття</w:t>
      </w:r>
      <w:r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 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Мережа населених пунктів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Міста Закарпаття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Селища міського типу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Сільське населення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Загальна характеристика економіки Закарпаття</w:t>
      </w:r>
    </w:p>
    <w:p w:rsidR="002B11B1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Переваги та недоліки географічного положення Закарпаття</w:t>
      </w:r>
    </w:p>
    <w:p w:rsidR="002B11B1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/>
        </w:rPr>
        <w:t>Сільське господарство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Закарпаття</w:t>
      </w:r>
    </w:p>
    <w:p w:rsidR="002B11B1" w:rsidRPr="00975985" w:rsidRDefault="00B37AD2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hAnsi="Times New Roman" w:cs="Times New Roman"/>
          <w:sz w:val="24"/>
          <w:szCs w:val="24"/>
          <w:lang w:val="uk-UA" w:eastAsia="hu-HU"/>
        </w:rPr>
        <w:t>Рослинниц</w:t>
      </w:r>
      <w:r w:rsid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тво </w:t>
      </w:r>
      <w:r w:rsidR="00975985"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Закарпаття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Тваринництво Закарпаття</w:t>
      </w:r>
    </w:p>
    <w:p w:rsidR="0089106B" w:rsidRPr="0089106B" w:rsidRDefault="00975985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uk-UA" w:eastAsia="hu-HU"/>
        </w:rPr>
      </w:pPr>
      <w:r>
        <w:rPr>
          <w:rFonts w:ascii="Times New Roman" w:hAnsi="Times New Roman" w:cs="Times New Roman"/>
          <w:sz w:val="24"/>
          <w:szCs w:val="24"/>
          <w:lang w:val="uk-UA" w:eastAsia="hu-HU"/>
        </w:rPr>
        <w:t xml:space="preserve">Промисловість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Закарпаття</w:t>
      </w:r>
    </w:p>
    <w:p w:rsidR="002B11B1" w:rsidRPr="00975985" w:rsidRDefault="0089106B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 xml:space="preserve">Стан машинобудування та лісогосподарства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на Закарпатті</w:t>
      </w:r>
    </w:p>
    <w:p w:rsidR="002B11B1" w:rsidRPr="00975985" w:rsidRDefault="0089106B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hAnsi="Times New Roman" w:cs="Times New Roman"/>
          <w:sz w:val="24"/>
          <w:szCs w:val="24"/>
          <w:lang w:val="uk-UA" w:eastAsia="hu-HU"/>
        </w:rPr>
        <w:t>Особливості транспорт</w:t>
      </w:r>
      <w:r w:rsidR="00B37AD2">
        <w:rPr>
          <w:rFonts w:ascii="Times New Roman" w:hAnsi="Times New Roman" w:cs="Times New Roman"/>
          <w:sz w:val="24"/>
          <w:szCs w:val="24"/>
          <w:lang w:val="uk-UA" w:eastAsia="hu-HU"/>
        </w:rPr>
        <w:t>у</w:t>
      </w:r>
      <w:r>
        <w:rPr>
          <w:rFonts w:ascii="Times New Roman" w:hAnsi="Times New Roman" w:cs="Times New Roman"/>
          <w:sz w:val="24"/>
          <w:szCs w:val="24"/>
          <w:lang w:val="uk-UA" w:eastAsia="hu-HU"/>
        </w:rPr>
        <w:t xml:space="preserve">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на Закарпатті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Туризм на Закарпатті</w:t>
      </w:r>
    </w:p>
    <w:p w:rsidR="002B11B1" w:rsidRPr="006A1FEA" w:rsidRDefault="002B11B1" w:rsidP="0014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0F5D" w:rsidRDefault="00140F5D" w:rsidP="00140F5D">
      <w:pPr>
        <w:pStyle w:val="Szvegtrzs2"/>
        <w:spacing w:after="0" w:line="240" w:lineRule="auto"/>
        <w:ind w:left="360"/>
        <w:jc w:val="both"/>
        <w:rPr>
          <w:b/>
          <w:sz w:val="24"/>
        </w:rPr>
      </w:pPr>
      <w:r w:rsidRPr="00140F5D">
        <w:rPr>
          <w:b/>
          <w:sz w:val="24"/>
          <w:lang w:val="uk-UA"/>
        </w:rPr>
        <w:t>Додаток</w:t>
      </w:r>
      <w:r w:rsidRPr="00140F5D">
        <w:rPr>
          <w:b/>
          <w:sz w:val="24"/>
        </w:rPr>
        <w:t xml:space="preserve"> 2</w:t>
      </w:r>
    </w:p>
    <w:p w:rsidR="00B921B2" w:rsidRPr="00140F5D" w:rsidRDefault="00B921B2" w:rsidP="00140F5D">
      <w:pPr>
        <w:pStyle w:val="Szvegtrzs2"/>
        <w:spacing w:after="0" w:line="240" w:lineRule="auto"/>
        <w:ind w:left="360"/>
        <w:jc w:val="both"/>
        <w:rPr>
          <w:rStyle w:val="Kiemels"/>
          <w:b/>
          <w:bCs/>
          <w:i w:val="0"/>
          <w:sz w:val="24"/>
          <w:shd w:val="clear" w:color="auto" w:fill="FFFFFF"/>
          <w:lang w:val="hu-HU"/>
        </w:rPr>
      </w:pPr>
    </w:p>
    <w:p w:rsidR="00140F5D" w:rsidRPr="00140F5D" w:rsidRDefault="00140F5D" w:rsidP="00B921B2">
      <w:pPr>
        <w:pStyle w:val="Szvegtrzs2"/>
        <w:spacing w:after="0" w:line="240" w:lineRule="auto"/>
        <w:jc w:val="both"/>
        <w:rPr>
          <w:rStyle w:val="Kiemels"/>
          <w:b/>
          <w:bCs/>
          <w:i w:val="0"/>
          <w:sz w:val="24"/>
          <w:shd w:val="clear" w:color="auto" w:fill="FFFFFF"/>
          <w:lang w:val="hu-HU"/>
        </w:rPr>
      </w:pPr>
      <w:r w:rsidRPr="00140F5D">
        <w:rPr>
          <w:rStyle w:val="Kiemels"/>
          <w:b/>
          <w:bCs/>
          <w:i w:val="0"/>
          <w:sz w:val="24"/>
          <w:shd w:val="clear" w:color="auto" w:fill="FFFFFF"/>
          <w:lang w:val="hu-HU"/>
        </w:rPr>
        <w:t>Зразок тесту</w:t>
      </w:r>
    </w:p>
    <w:p w:rsidR="00140F5D" w:rsidRPr="00140F5D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F5D" w:rsidRPr="00B921B2" w:rsidRDefault="00140F5D" w:rsidP="00B92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Перерахуйте</w:t>
      </w:r>
      <w:proofErr w:type="spellEnd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назвіть</w:t>
      </w:r>
      <w:proofErr w:type="spellEnd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40F5D" w:rsidRPr="00140F5D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>перевалів</w:t>
      </w:r>
      <w:proofErr w:type="spellEnd"/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0F5D" w:rsidRPr="00140F5D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37AD2">
        <w:rPr>
          <w:rFonts w:ascii="Times New Roman" w:hAnsi="Times New Roman" w:cs="Times New Roman"/>
          <w:sz w:val="24"/>
          <w:szCs w:val="24"/>
          <w:lang w:val="en-US"/>
        </w:rPr>
        <w:t>джерел</w:t>
      </w:r>
      <w:proofErr w:type="spellEnd"/>
      <w:r w:rsidR="00B37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AD2">
        <w:rPr>
          <w:rFonts w:ascii="Times New Roman" w:hAnsi="Times New Roman" w:cs="Times New Roman"/>
          <w:sz w:val="24"/>
          <w:szCs w:val="24"/>
          <w:lang w:val="en-US"/>
        </w:rPr>
        <w:t>мінеральних</w:t>
      </w:r>
      <w:proofErr w:type="spellEnd"/>
      <w:r w:rsidR="00B37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AD2">
        <w:rPr>
          <w:rFonts w:ascii="Times New Roman" w:hAnsi="Times New Roman" w:cs="Times New Roman"/>
          <w:sz w:val="24"/>
          <w:szCs w:val="24"/>
          <w:lang w:val="en-US"/>
        </w:rPr>
        <w:t>вод</w:t>
      </w:r>
      <w:proofErr w:type="spellEnd"/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0F5D" w:rsidRPr="00B37AD2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>штучних водойм/озер</w:t>
      </w:r>
    </w:p>
    <w:p w:rsidR="00140F5D" w:rsidRPr="00B37AD2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>частини Вигорлат-Гутинського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вулканічного хребта:</w:t>
      </w:r>
    </w:p>
    <w:p w:rsidR="00140F5D" w:rsidRPr="00B37AD2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>частин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Карпатського біосферного заповідника:</w:t>
      </w:r>
    </w:p>
    <w:p w:rsidR="00B921B2" w:rsidRPr="00B37AD2" w:rsidRDefault="00B921B2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921B2" w:rsidRDefault="00140F5D" w:rsidP="00B92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Коротке</w:t>
      </w:r>
      <w:proofErr w:type="spellEnd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есе</w:t>
      </w:r>
      <w:proofErr w:type="spellEnd"/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  <w:t>Опишіть позитивні риси географічного положення Закарпаття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0F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ab/>
        <w:t>Охарактеризуйте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рудні корисні копалини Закарпаття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  <w:t>Охарактеризуйте температурні умови Закарпаття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0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ab/>
        <w:t>Охарактеризуйте найважливіше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екон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>омічне значення річкових мереж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Закарпаття</w:t>
      </w:r>
    </w:p>
    <w:p w:rsidR="00B921B2" w:rsidRPr="00B37AD2" w:rsidRDefault="00B921B2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21B2" w:rsidRPr="00B37AD2" w:rsidRDefault="00B921B2" w:rsidP="00B92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b/>
          <w:sz w:val="24"/>
          <w:szCs w:val="24"/>
          <w:lang w:val="ru-RU"/>
        </w:rPr>
        <w:t>3. Тест</w:t>
      </w:r>
    </w:p>
    <w:p w:rsidR="00140F5D" w:rsidRPr="00B37AD2" w:rsidRDefault="00B37AD2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 Котра із перерахований є найпівнічнішою точкою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Закарпаття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с. Ділове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с. Стужиця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>хр. Піп Іван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с. Соломоново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>2. Я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 xml:space="preserve">кі з перерахованих є притоками 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р. Теребля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р.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Мокрянка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р. Брустуранка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>р. Озерянка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р. Репинка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>3. Ртутні родовищ</w:t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Закарпаття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 xml:space="preserve"> знаходяться у 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) Велика Бийгань 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Лохово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>Вишково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Ділове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>4. Середньорічна температура на Закарпатській низовині: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5°</w:t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10°</w:t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B37AD2">
        <w:rPr>
          <w:rFonts w:ascii="Times New Roman" w:hAnsi="Times New Roman" w:cs="Times New Roman"/>
          <w:sz w:val="24"/>
          <w:szCs w:val="24"/>
          <w:lang w:val="ru-RU"/>
        </w:rPr>
        <w:t>) 12°</w:t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8°</w:t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37AD2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. Значення показника </w:t>
      </w:r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рівнинних ґрунтів Закарпаття</w:t>
      </w:r>
    </w:p>
    <w:p w:rsidR="00140F5D" w:rsidRPr="00140F5D" w:rsidRDefault="00B921B2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a) 4-4,7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3-3,5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>c) 5</w:t>
      </w:r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ab/>
        <w:t>d) 6,5-7</w:t>
      </w:r>
    </w:p>
    <w:p w:rsidR="00140F5D" w:rsidRPr="00140F5D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F5D" w:rsidRPr="00140F5D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0F5D" w:rsidRPr="00140F5D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AEC"/>
    <w:multiLevelType w:val="hybridMultilevel"/>
    <w:tmpl w:val="AB2C48A2"/>
    <w:lvl w:ilvl="0" w:tplc="AD563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843"/>
    <w:multiLevelType w:val="hybridMultilevel"/>
    <w:tmpl w:val="32FE964C"/>
    <w:lvl w:ilvl="0" w:tplc="0A780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6FA1"/>
    <w:multiLevelType w:val="hybridMultilevel"/>
    <w:tmpl w:val="6E320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4A89"/>
    <w:multiLevelType w:val="hybridMultilevel"/>
    <w:tmpl w:val="40988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3958"/>
    <w:multiLevelType w:val="hybridMultilevel"/>
    <w:tmpl w:val="E6A2666E"/>
    <w:lvl w:ilvl="0" w:tplc="A8E6FAD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803A5"/>
    <w:multiLevelType w:val="hybridMultilevel"/>
    <w:tmpl w:val="7FFA1F2A"/>
    <w:lvl w:ilvl="0" w:tplc="1422D2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CA216D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402"/>
    <w:multiLevelType w:val="hybridMultilevel"/>
    <w:tmpl w:val="F6EC78B0"/>
    <w:lvl w:ilvl="0" w:tplc="5E463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077FF"/>
    <w:multiLevelType w:val="hybridMultilevel"/>
    <w:tmpl w:val="207A33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E6DB2"/>
    <w:multiLevelType w:val="hybridMultilevel"/>
    <w:tmpl w:val="207A33A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58025D0"/>
    <w:multiLevelType w:val="hybridMultilevel"/>
    <w:tmpl w:val="6EC6FEFA"/>
    <w:lvl w:ilvl="0" w:tplc="D6E0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606B5"/>
    <w:multiLevelType w:val="multilevel"/>
    <w:tmpl w:val="E75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140F5D"/>
    <w:rsid w:val="001425FD"/>
    <w:rsid w:val="0028088A"/>
    <w:rsid w:val="00295510"/>
    <w:rsid w:val="002B11B1"/>
    <w:rsid w:val="002C40AD"/>
    <w:rsid w:val="0034749B"/>
    <w:rsid w:val="00392D23"/>
    <w:rsid w:val="003C4985"/>
    <w:rsid w:val="003D470F"/>
    <w:rsid w:val="00402BCE"/>
    <w:rsid w:val="004B7818"/>
    <w:rsid w:val="004E2C2F"/>
    <w:rsid w:val="005003F4"/>
    <w:rsid w:val="00526D7D"/>
    <w:rsid w:val="006618B7"/>
    <w:rsid w:val="006A1FEA"/>
    <w:rsid w:val="00705681"/>
    <w:rsid w:val="007B1F80"/>
    <w:rsid w:val="007E3FBF"/>
    <w:rsid w:val="00805819"/>
    <w:rsid w:val="008842E1"/>
    <w:rsid w:val="0089106B"/>
    <w:rsid w:val="008A059F"/>
    <w:rsid w:val="008B5B21"/>
    <w:rsid w:val="008D36AE"/>
    <w:rsid w:val="008F1408"/>
    <w:rsid w:val="00975985"/>
    <w:rsid w:val="00994568"/>
    <w:rsid w:val="009F3700"/>
    <w:rsid w:val="00A26453"/>
    <w:rsid w:val="00A434B2"/>
    <w:rsid w:val="00A72D68"/>
    <w:rsid w:val="00B30933"/>
    <w:rsid w:val="00B37AD2"/>
    <w:rsid w:val="00B46DB5"/>
    <w:rsid w:val="00B64A4D"/>
    <w:rsid w:val="00B66B68"/>
    <w:rsid w:val="00B921B2"/>
    <w:rsid w:val="00BE2FA6"/>
    <w:rsid w:val="00BE62ED"/>
    <w:rsid w:val="00BF7671"/>
    <w:rsid w:val="00C3214E"/>
    <w:rsid w:val="00D13C87"/>
    <w:rsid w:val="00D426C5"/>
    <w:rsid w:val="00D55C21"/>
    <w:rsid w:val="00D84946"/>
    <w:rsid w:val="00DA3F3F"/>
    <w:rsid w:val="00DB7FD0"/>
    <w:rsid w:val="00DD0066"/>
    <w:rsid w:val="00E237EC"/>
    <w:rsid w:val="00E41F89"/>
    <w:rsid w:val="00E47EA8"/>
    <w:rsid w:val="00E93013"/>
    <w:rsid w:val="00ED3153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DA5BE-7DC9-490E-863F-4A9ABD6C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40F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Cmsor3">
    <w:name w:val="heading 3"/>
    <w:basedOn w:val="Norml"/>
    <w:next w:val="Norml"/>
    <w:link w:val="Cmsor3Char"/>
    <w:qFormat/>
    <w:rsid w:val="00140F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13C87"/>
    <w:rPr>
      <w:color w:val="0000FF"/>
      <w:u w:val="single"/>
    </w:rPr>
  </w:style>
  <w:style w:type="paragraph" w:styleId="Listaszerbekezds">
    <w:name w:val="List Paragraph"/>
    <w:basedOn w:val="Norml"/>
    <w:qFormat/>
    <w:rsid w:val="00C3214E"/>
    <w:pPr>
      <w:ind w:left="720"/>
      <w:contextualSpacing/>
    </w:pPr>
  </w:style>
  <w:style w:type="character" w:styleId="Kiemels">
    <w:name w:val="Emphasis"/>
    <w:qFormat/>
    <w:rsid w:val="0034749B"/>
    <w:rPr>
      <w:i/>
      <w:iCs/>
    </w:rPr>
  </w:style>
  <w:style w:type="character" w:customStyle="1" w:styleId="Cmsor1Char">
    <w:name w:val="Címsor 1 Char"/>
    <w:basedOn w:val="Bekezdsalapbettpusa"/>
    <w:link w:val="Cmsor1"/>
    <w:rsid w:val="00140F5D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Cmsor3Char">
    <w:name w:val="Címsor 3 Char"/>
    <w:basedOn w:val="Bekezdsalapbettpusa"/>
    <w:link w:val="Cmsor3"/>
    <w:rsid w:val="00140F5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Oldalszm">
    <w:name w:val="page number"/>
    <w:basedOn w:val="Bekezdsalapbettpusa"/>
    <w:rsid w:val="00140F5D"/>
  </w:style>
  <w:style w:type="paragraph" w:styleId="Szvegtrzs2">
    <w:name w:val="Body Text 2"/>
    <w:basedOn w:val="Norml"/>
    <w:link w:val="Szvegtrzs2Char"/>
    <w:uiPriority w:val="99"/>
    <w:unhideWhenUsed/>
    <w:rsid w:val="00140F5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40F5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toctext">
    <w:name w:val="toctext"/>
    <w:basedOn w:val="Bekezdsalapbettpusa"/>
    <w:rsid w:val="0014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84EB-DC15-4088-BB40-561361BB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658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Microsoft-fiók</cp:lastModifiedBy>
  <cp:revision>8</cp:revision>
  <dcterms:created xsi:type="dcterms:W3CDTF">2020-11-09T15:15:00Z</dcterms:created>
  <dcterms:modified xsi:type="dcterms:W3CDTF">2021-08-25T18:50:00Z</dcterms:modified>
</cp:coreProperties>
</file>