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855668">
        <w:trPr>
          <w:trHeight w:val="1042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855668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855668" w:rsidRDefault="0013255F" w:rsidP="003A1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Відомі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єпископи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</w:t>
            </w:r>
            <w:r w:rsidR="003A113F" w:rsidRPr="003A113F">
              <w:rPr>
                <w:rFonts w:ascii="Times New Roman" w:hAnsi="Times New Roman" w:cs="Times New Roman"/>
                <w:b/>
                <w:sz w:val="24"/>
                <w:szCs w:val="28"/>
              </w:rPr>
              <w:t>качівської</w:t>
            </w:r>
            <w:proofErr w:type="spellEnd"/>
            <w:r w:rsidR="003A113F" w:rsidRPr="003A11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3A113F" w:rsidRPr="003A113F">
              <w:rPr>
                <w:rFonts w:ascii="Times New Roman" w:hAnsi="Times New Roman" w:cs="Times New Roman"/>
                <w:b/>
                <w:sz w:val="24"/>
                <w:szCs w:val="28"/>
              </w:rPr>
              <w:t>греко-католицької</w:t>
            </w:r>
            <w:proofErr w:type="spellEnd"/>
            <w:r w:rsidR="003A113F" w:rsidRPr="003A11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3A113F" w:rsidRPr="003A113F">
              <w:rPr>
                <w:rFonts w:ascii="Times New Roman" w:hAnsi="Times New Roman" w:cs="Times New Roman"/>
                <w:b/>
                <w:sz w:val="24"/>
                <w:szCs w:val="28"/>
              </w:rPr>
              <w:t>єпархії</w:t>
            </w:r>
            <w:proofErr w:type="spellEnd"/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55668" w:rsidRDefault="00D30873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0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Молнар Федір Федорович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855668" w:rsidRDefault="008A3572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 кафедри і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сторії та суспільних дисциплін</w:t>
            </w:r>
          </w:p>
          <w:p w:rsidR="00392D23" w:rsidRPr="002F1AD2" w:rsidRDefault="00D30873" w:rsidP="00D30873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molnar</w:t>
            </w:r>
            <w:proofErr w:type="spellEnd"/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ferenc</w:t>
            </w:r>
            <w:proofErr w:type="spellEnd"/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@kmf.org.ua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0440CE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D2" w:rsidRPr="002F1AD2" w:rsidTr="00E24490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00710C" w:rsidRPr="00E24490" w:rsidRDefault="00F873DC" w:rsidP="00F8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навчальної дисципліни є: </w:t>
            </w:r>
            <w:r w:rsidR="005F3AB4" w:rsidRPr="00E244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знайомити студентів з біографією та діяльністю</w:t>
            </w:r>
            <w:r w:rsidRPr="00E2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світлинами єпископів Му</w:t>
            </w:r>
            <w:r w:rsidR="008F43C4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качівської греко-католицької єпархії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познайомити їх з основною історичною літературою та джерелами; показати основні проблеми 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культурного та суспільного життя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церковна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00710C" w:rsidRPr="00E2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3DC" w:rsidRPr="00E24490" w:rsidRDefault="00F873DC" w:rsidP="00F87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3DC" w:rsidRPr="00E24490" w:rsidRDefault="00F873DC" w:rsidP="00F8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Основними завданнями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є: ознайомлення студентів з </w:t>
            </w:r>
            <w:r w:rsidR="00132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відомої єпископи Му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качівської греко-католицької єпархії. 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студентам знання теоретичного 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практично</w:t>
            </w:r>
            <w:r w:rsidR="0013255F" w:rsidRPr="00132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00710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змісту.</w:t>
            </w:r>
          </w:p>
          <w:p w:rsidR="00F873DC" w:rsidRPr="00E24490" w:rsidRDefault="00F873DC" w:rsidP="00855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72D" w:rsidRPr="00E24490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Pr="00E24490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4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E2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5668" w:rsidRPr="00E24490" w:rsidRDefault="00855668" w:rsidP="00A63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4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A632EB" w:rsidRPr="00E24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Застосовувати релігієзнавче знання та методи наукового дослідження релігії для практичного вирішення сучасних соціокультурних проблем</w:t>
            </w:r>
            <w:r w:rsidRPr="00E24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668" w:rsidRPr="00E24490" w:rsidRDefault="00855668" w:rsidP="00A63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A113F" w:rsidRPr="00E24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пошуку, опрацювання та аналізу інформації з різних джерел.</w:t>
            </w:r>
          </w:p>
          <w:p w:rsidR="006B7CAD" w:rsidRPr="00E24490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405CD" w:rsidRPr="00E24490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Основна тематика дисципліни</w:t>
            </w:r>
            <w:r w:rsidRPr="00E244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668" w:rsidRPr="00945C68" w:rsidRDefault="00855668" w:rsidP="00F8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I. модуль. 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«Золотий вік» єпископа Андрея Бачинського. Діяльність єпископa Василя Поповича. Революція і визвольна війна (1848-49).</w:t>
            </w:r>
            <w:r w:rsidR="0094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C68" w:rsidRPr="00945C68">
              <w:rPr>
                <w:rFonts w:ascii="Times New Roman" w:hAnsi="Times New Roman" w:cs="Times New Roman"/>
                <w:sz w:val="24"/>
                <w:szCs w:val="24"/>
              </w:rPr>
              <w:t>Епоха</w:t>
            </w:r>
            <w:proofErr w:type="spellEnd"/>
            <w:r w:rsidR="00945C68" w:rsidRPr="0094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</w:t>
            </w:r>
            <w:proofErr w:type="spellStart"/>
            <w:r w:rsidR="00945C68" w:rsidRPr="00945C68">
              <w:rPr>
                <w:rFonts w:ascii="Times New Roman" w:hAnsi="Times New Roman" w:cs="Times New Roman"/>
                <w:sz w:val="24"/>
                <w:szCs w:val="24"/>
              </w:rPr>
              <w:t>абсолютизму</w:t>
            </w:r>
            <w:proofErr w:type="spellEnd"/>
            <w:r w:rsidR="009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668" w:rsidRPr="00E24490" w:rsidRDefault="00855668" w:rsidP="00F8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II. модуль. </w:t>
            </w:r>
            <w:r w:rsidR="0069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Епоха дуалізму. Стефан Панкович</w:t>
            </w:r>
            <w:r w:rsidR="0069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22" w:rsidRPr="00695F2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bookmarkStart w:id="1" w:name="_GoBack"/>
            <w:bookmarkEnd w:id="1"/>
            <w:r w:rsidR="00F873D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Іоанн Пастелій. Єпископ Юлій Фірцак і «Верховинська акція»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668" w:rsidRPr="00E24490" w:rsidRDefault="00855668" w:rsidP="00F8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III. модуль. 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світова війна та міжвоєнний період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3DC" w:rsidRPr="00E24490">
              <w:rPr>
                <w:lang w:val="uk-UA"/>
              </w:rPr>
              <w:t xml:space="preserve"> 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Антоній Папп, Петро Гебей</w:t>
            </w:r>
            <w:r w:rsidR="00F873DC" w:rsidRPr="00E24490">
              <w:t xml:space="preserve"> 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Олександр Стойка</w:t>
            </w:r>
            <w:r w:rsidR="00F873DC" w:rsidRPr="00E2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0CE" w:rsidRPr="00B34FAF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5A2329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9405CD" w:rsidRDefault="009405CD" w:rsidP="009405CD"/>
          <w:p w:rsidR="009405CD" w:rsidRDefault="005A2329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A Habsburg egyház: a munkácsi görög katolikus egyházmegye az osztrák uralom alatt (1771–1918)</w:t>
            </w:r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Szerk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.: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Kicsera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Viktor –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Fenics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Volodimir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Sterr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Diana. Ungvár, V.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Pagyak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Kiadója, 2018.</w:t>
            </w:r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Molnár Ferenc (2017): Popovics Bazil munkácsi görögkatolikus püspök tevékenysége 1848-ig. Újkor</w:t>
            </w:r>
            <w:proofErr w:type="gram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.hu</w:t>
            </w:r>
            <w:proofErr w:type="gram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 Interneten: </w:t>
            </w:r>
            <w:hyperlink r:id="rId10" w:history="1">
              <w:r w:rsidRPr="0000544A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https://ujkor.hu/content/popovics-bazil-munkacsi-gorogkatolikus-puspok-tevekenysege-1848-ig</w:t>
              </w:r>
            </w:hyperlink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Molnár Ferenc: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Pankovics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István munkácsi püspök és a ruszin mozgalom. In: Molnár D. Erzsébet – Molnár Ferenc (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szerk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.): Társadalomtudományi tanulmányok: A II. Rákóczi Ferenc Kárpátaljai Magyar Főiskola Lehoczky Tivadar Társadalomtudományi Kutatóközpontjának tanulmánykötete. Beregszász – Ungvár: Lehoczky Tivadar Társadalomtudományi Kutatóközpont – RIK-U Kiadó, 2021. 93-107. </w:t>
            </w:r>
            <w:hyperlink r:id="rId11" w:history="1">
              <w:r w:rsidRPr="0000544A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https://kmf.uz.ua/kiadvanyaink/tarsadalomtudomanyi-tanulmanyok/</w:t>
              </w:r>
            </w:hyperlink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Pekar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A</w:t>
            </w:r>
            <w:proofErr w:type="gram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.B. The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History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of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the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Church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in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Carpathian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Rus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’. New York: Columbia University Press, 1992.</w:t>
            </w:r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Pirigyi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István</w:t>
            </w:r>
            <w:proofErr w:type="gram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:.</w:t>
            </w:r>
            <w:proofErr w:type="gram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A magyarországi görög katolikusok története. 1–2. köt. Nyíregyháza: Görög Katolikus Hittudományi Főiskola, 1990. </w:t>
            </w:r>
            <w:hyperlink r:id="rId12" w:history="1">
              <w:r w:rsidRPr="0000544A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https://www.byzantinohungarica.com/index.php/pirigyi-mo-gk-1</w:t>
              </w:r>
            </w:hyperlink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és </w:t>
            </w:r>
            <w:hyperlink r:id="rId13" w:history="1">
              <w:r w:rsidRPr="0000544A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https://www.byzantinohungarica.com/index.php/pirigyi-istvan-a-magyarorszagi-gorogkatolikusok-tortenete-ii</w:t>
              </w:r>
            </w:hyperlink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Габсбурзька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церква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Мукачівська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греко-католицька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єпархія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</w:t>
            </w: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австрійську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>добу</w:t>
            </w:r>
            <w:proofErr w:type="spellEnd"/>
            <w:r w:rsidRPr="000054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(1771–1918).</w:t>
            </w:r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Кічера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В.,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Фенич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В.,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Штерр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Ужгород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Видавництво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В.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Падяка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, 2018. </w:t>
            </w:r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Данилюк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Історія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Закарпаття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біографіях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портретах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(з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давніх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часів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початку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ХХ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.).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Ужгород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Патент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, 1997.</w:t>
            </w:r>
          </w:p>
          <w:p w:rsidR="0000544A" w:rsidRPr="0000544A" w:rsidRDefault="0000544A" w:rsidP="0000544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0544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Молнар Ф. </w:t>
            </w:r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(2020).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Діяльність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мукачівського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греко-католицького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єпископа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Василя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Поповича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1848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року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Карпатський</w:t>
            </w:r>
            <w:proofErr w:type="spell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об’єктив</w:t>
            </w:r>
            <w:proofErr w:type="spellEnd"/>
            <w:proofErr w:type="gramStart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054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4" w:history="1">
              <w:r w:rsidRPr="0000544A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http://istoria.ko.net.ua/?p=2860</w:t>
              </w:r>
            </w:hyperlink>
            <w:r w:rsidRPr="000054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D3DAA" w:rsidRPr="004D3DAA" w:rsidRDefault="004D3DAA" w:rsidP="004D3DAA">
            <w:pPr>
              <w:pStyle w:val="Listaszerbekezds"/>
              <w:overflowPunct w:val="0"/>
              <w:autoSpaceDE w:val="0"/>
              <w:autoSpaceDN w:val="0"/>
              <w:adjustRightInd w:val="0"/>
              <w:ind w:left="604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29" w:rsidRDefault="005A2329" w:rsidP="0005502E">
      <w:pPr>
        <w:spacing w:after="0" w:line="240" w:lineRule="auto"/>
      </w:pPr>
      <w:r>
        <w:separator/>
      </w:r>
    </w:p>
  </w:endnote>
  <w:endnote w:type="continuationSeparator" w:id="0">
    <w:p w:rsidR="005A2329" w:rsidRDefault="005A2329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A" w:rsidRDefault="000054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A" w:rsidRDefault="000054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A" w:rsidRDefault="000054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29" w:rsidRDefault="005A2329" w:rsidP="0005502E">
      <w:pPr>
        <w:spacing w:after="0" w:line="240" w:lineRule="auto"/>
      </w:pPr>
      <w:r>
        <w:separator/>
      </w:r>
    </w:p>
  </w:footnote>
  <w:footnote w:type="continuationSeparator" w:id="0">
    <w:p w:rsidR="005A2329" w:rsidRDefault="005A2329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A" w:rsidRDefault="000054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A" w:rsidRPr="008A1B3F" w:rsidRDefault="0000544A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00544A" w:rsidRPr="008A1B3F" w:rsidRDefault="0000544A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Вченою радою ЗУІ</w:t>
    </w:r>
  </w:p>
  <w:p w:rsidR="0000544A" w:rsidRPr="008A1B3F" w:rsidRDefault="0000544A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Протокол № „9” від „23” грудня 2020  р.</w:t>
    </w:r>
  </w:p>
  <w:p w:rsidR="0000544A" w:rsidRPr="00A25714" w:rsidRDefault="0000544A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A" w:rsidRDefault="000054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</w:lvl>
    <w:lvl w:ilvl="1" w:tplc="040E0019">
      <w:start w:val="1"/>
      <w:numFmt w:val="lowerLetter"/>
      <w:lvlText w:val="%2."/>
      <w:lvlJc w:val="left"/>
      <w:pPr>
        <w:ind w:left="1573" w:hanging="360"/>
      </w:pPr>
    </w:lvl>
    <w:lvl w:ilvl="2" w:tplc="040E001B">
      <w:start w:val="1"/>
      <w:numFmt w:val="lowerRoman"/>
      <w:lvlText w:val="%3."/>
      <w:lvlJc w:val="right"/>
      <w:pPr>
        <w:ind w:left="2293" w:hanging="180"/>
      </w:pPr>
    </w:lvl>
    <w:lvl w:ilvl="3" w:tplc="040E000F">
      <w:start w:val="1"/>
      <w:numFmt w:val="decimal"/>
      <w:lvlText w:val="%4."/>
      <w:lvlJc w:val="left"/>
      <w:pPr>
        <w:ind w:left="3013" w:hanging="360"/>
      </w:pPr>
    </w:lvl>
    <w:lvl w:ilvl="4" w:tplc="040E0019">
      <w:start w:val="1"/>
      <w:numFmt w:val="lowerLetter"/>
      <w:lvlText w:val="%5."/>
      <w:lvlJc w:val="left"/>
      <w:pPr>
        <w:ind w:left="3733" w:hanging="360"/>
      </w:pPr>
    </w:lvl>
    <w:lvl w:ilvl="5" w:tplc="040E001B">
      <w:start w:val="1"/>
      <w:numFmt w:val="lowerRoman"/>
      <w:lvlText w:val="%6."/>
      <w:lvlJc w:val="right"/>
      <w:pPr>
        <w:ind w:left="4453" w:hanging="180"/>
      </w:pPr>
    </w:lvl>
    <w:lvl w:ilvl="6" w:tplc="040E000F">
      <w:start w:val="1"/>
      <w:numFmt w:val="decimal"/>
      <w:lvlText w:val="%7."/>
      <w:lvlJc w:val="left"/>
      <w:pPr>
        <w:ind w:left="5173" w:hanging="360"/>
      </w:pPr>
    </w:lvl>
    <w:lvl w:ilvl="7" w:tplc="040E0019">
      <w:start w:val="1"/>
      <w:numFmt w:val="lowerLetter"/>
      <w:lvlText w:val="%8."/>
      <w:lvlJc w:val="left"/>
      <w:pPr>
        <w:ind w:left="5893" w:hanging="360"/>
      </w:pPr>
    </w:lvl>
    <w:lvl w:ilvl="8" w:tplc="040E001B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0544A"/>
    <w:rsid w:val="0000710C"/>
    <w:rsid w:val="00032B36"/>
    <w:rsid w:val="000440CE"/>
    <w:rsid w:val="0005502E"/>
    <w:rsid w:val="000E2D81"/>
    <w:rsid w:val="000E504B"/>
    <w:rsid w:val="001230E7"/>
    <w:rsid w:val="0012774A"/>
    <w:rsid w:val="0013255F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40AD"/>
    <w:rsid w:val="002F1AD2"/>
    <w:rsid w:val="0030047C"/>
    <w:rsid w:val="0036224A"/>
    <w:rsid w:val="00392D23"/>
    <w:rsid w:val="003A113F"/>
    <w:rsid w:val="003C4985"/>
    <w:rsid w:val="003D470F"/>
    <w:rsid w:val="0040007F"/>
    <w:rsid w:val="00402BCE"/>
    <w:rsid w:val="0042327E"/>
    <w:rsid w:val="0045474E"/>
    <w:rsid w:val="004A7AC2"/>
    <w:rsid w:val="004B69AB"/>
    <w:rsid w:val="004B7818"/>
    <w:rsid w:val="004C016A"/>
    <w:rsid w:val="004D3DAA"/>
    <w:rsid w:val="004E2C2F"/>
    <w:rsid w:val="00515121"/>
    <w:rsid w:val="00521D8A"/>
    <w:rsid w:val="00526D7D"/>
    <w:rsid w:val="005A2329"/>
    <w:rsid w:val="005D49FC"/>
    <w:rsid w:val="005F3AB4"/>
    <w:rsid w:val="005F5C2C"/>
    <w:rsid w:val="0062750F"/>
    <w:rsid w:val="00633A28"/>
    <w:rsid w:val="00645088"/>
    <w:rsid w:val="006618B7"/>
    <w:rsid w:val="00695F22"/>
    <w:rsid w:val="006B4959"/>
    <w:rsid w:val="006B7CAD"/>
    <w:rsid w:val="006F70F0"/>
    <w:rsid w:val="00700829"/>
    <w:rsid w:val="00705681"/>
    <w:rsid w:val="007B1F80"/>
    <w:rsid w:val="007E3FBF"/>
    <w:rsid w:val="007F112B"/>
    <w:rsid w:val="00814A3A"/>
    <w:rsid w:val="0082714C"/>
    <w:rsid w:val="00855668"/>
    <w:rsid w:val="00874440"/>
    <w:rsid w:val="008842E1"/>
    <w:rsid w:val="008A059F"/>
    <w:rsid w:val="008A1B3F"/>
    <w:rsid w:val="008A3572"/>
    <w:rsid w:val="008B5A5C"/>
    <w:rsid w:val="008B5B21"/>
    <w:rsid w:val="008E0DB5"/>
    <w:rsid w:val="008F1408"/>
    <w:rsid w:val="008F43C4"/>
    <w:rsid w:val="009405CD"/>
    <w:rsid w:val="00945C68"/>
    <w:rsid w:val="00952EE1"/>
    <w:rsid w:val="00960B5A"/>
    <w:rsid w:val="00994568"/>
    <w:rsid w:val="009A4FAD"/>
    <w:rsid w:val="00A01CF0"/>
    <w:rsid w:val="00A25714"/>
    <w:rsid w:val="00A26453"/>
    <w:rsid w:val="00A434B2"/>
    <w:rsid w:val="00A632EB"/>
    <w:rsid w:val="00A72D68"/>
    <w:rsid w:val="00A82AA5"/>
    <w:rsid w:val="00AC4C79"/>
    <w:rsid w:val="00B2456E"/>
    <w:rsid w:val="00B30933"/>
    <w:rsid w:val="00B3363C"/>
    <w:rsid w:val="00B34FAF"/>
    <w:rsid w:val="00B42B51"/>
    <w:rsid w:val="00B43B5D"/>
    <w:rsid w:val="00B4553F"/>
    <w:rsid w:val="00B46DB5"/>
    <w:rsid w:val="00B64A4D"/>
    <w:rsid w:val="00B66860"/>
    <w:rsid w:val="00B911A3"/>
    <w:rsid w:val="00C2455A"/>
    <w:rsid w:val="00C94731"/>
    <w:rsid w:val="00CC021D"/>
    <w:rsid w:val="00CD331F"/>
    <w:rsid w:val="00D17C21"/>
    <w:rsid w:val="00D30873"/>
    <w:rsid w:val="00D529E6"/>
    <w:rsid w:val="00D9372D"/>
    <w:rsid w:val="00D96A7F"/>
    <w:rsid w:val="00DA3F3F"/>
    <w:rsid w:val="00E237EC"/>
    <w:rsid w:val="00E24490"/>
    <w:rsid w:val="00E41F89"/>
    <w:rsid w:val="00E47EA8"/>
    <w:rsid w:val="00E827FD"/>
    <w:rsid w:val="00E93013"/>
    <w:rsid w:val="00ED65E5"/>
    <w:rsid w:val="00F873DC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F3D2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hyperlink" Target="https://www.byzantinohungarica.com/index.php/pirigyi-istvan-a-magyarorszagi-gorogkatolikusok-tortenete-i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yzantinohungarica.com/index.php/pirigyi-mo-gk-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f.uz.ua/kiadvanyaink/tarsadalomtudomanyi-tanulmanyo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jkor.hu/content/popovics-bazil-munkacsi-gorogkatolikus-puspok-tevekenysege-1848-i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okt.kmf.uz.ua/" TargetMode="External"/><Relationship Id="rId14" Type="http://schemas.openxmlformats.org/officeDocument/2006/relationships/hyperlink" Target="http://istoria.ko.net.ua/?p=28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BFAE-86F1-47A7-BE64-D916F8B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627</Words>
  <Characters>4328</Characters>
  <Application>Microsoft Office Word</Application>
  <DocSecurity>0</DocSecurity>
  <Lines>36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12</cp:revision>
  <dcterms:created xsi:type="dcterms:W3CDTF">2021-08-07T12:05:00Z</dcterms:created>
  <dcterms:modified xsi:type="dcterms:W3CDTF">2021-08-25T20:04:00Z</dcterms:modified>
</cp:coreProperties>
</file>