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4E" w:rsidRPr="0051224E" w:rsidRDefault="0051224E" w:rsidP="005122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24E">
        <w:rPr>
          <w:rFonts w:ascii="Times New Roman" w:eastAsia="Calibri" w:hAnsi="Times New Roman" w:cs="Times New Roman"/>
          <w:b/>
          <w:sz w:val="24"/>
          <w:szCs w:val="24"/>
        </w:rPr>
        <w:t>II. Rákóc</w:t>
      </w:r>
      <w:r w:rsidR="00AB6603">
        <w:rPr>
          <w:rFonts w:ascii="Times New Roman" w:eastAsia="Calibri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1224E">
        <w:rPr>
          <w:rFonts w:ascii="Times New Roman" w:eastAsia="Calibri" w:hAnsi="Times New Roman" w:cs="Times New Roman"/>
          <w:b/>
          <w:sz w:val="24"/>
          <w:szCs w:val="24"/>
        </w:rPr>
        <w:t>i Ferenc Kárpátaljai Magyar Főiskola</w:t>
      </w:r>
    </w:p>
    <w:p w:rsidR="0051224E" w:rsidRPr="0051224E" w:rsidRDefault="0051224E" w:rsidP="0051224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Rcsostblzat1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51224E" w:rsidRPr="0051224E" w:rsidTr="00E52E4D">
        <w:trPr>
          <w:trHeight w:val="1453"/>
        </w:trPr>
        <w:tc>
          <w:tcPr>
            <w:tcW w:w="1819" w:type="dxa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szint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BSc</w:t>
            </w:r>
            <w:r w:rsidR="00574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MSc</w:t>
            </w:r>
          </w:p>
        </w:tc>
        <w:tc>
          <w:tcPr>
            <w:tcW w:w="1368" w:type="dxa"/>
          </w:tcPr>
          <w:p w:rsidR="0051224E" w:rsidRPr="0051224E" w:rsidRDefault="0051224E" w:rsidP="0051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51224E" w:rsidRPr="0051224E" w:rsidRDefault="0051224E" w:rsidP="0051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Tagozat</w:t>
            </w:r>
          </w:p>
          <w:p w:rsidR="0051224E" w:rsidRPr="0051224E" w:rsidRDefault="0051224E" w:rsidP="0051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Nappali</w:t>
            </w:r>
            <w:r w:rsidR="00574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levelező</w:t>
            </w:r>
          </w:p>
        </w:tc>
        <w:tc>
          <w:tcPr>
            <w:tcW w:w="1368" w:type="dxa"/>
          </w:tcPr>
          <w:p w:rsidR="0051224E" w:rsidRPr="0051224E" w:rsidRDefault="0051224E" w:rsidP="0051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51224E" w:rsidRPr="0051224E" w:rsidRDefault="0051224E" w:rsidP="0051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Tanév/félév</w:t>
            </w:r>
          </w:p>
          <w:p w:rsidR="0051224E" w:rsidRPr="0051224E" w:rsidRDefault="0051224E" w:rsidP="0051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6F32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F3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</w:t>
            </w:r>
            <w:r w:rsidR="006F3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tanév,</w:t>
            </w:r>
            <w:r w:rsidR="006F3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félév</w:t>
            </w:r>
          </w:p>
        </w:tc>
        <w:tc>
          <w:tcPr>
            <w:tcW w:w="1521" w:type="dxa"/>
          </w:tcPr>
          <w:p w:rsidR="0051224E" w:rsidRPr="0051224E" w:rsidRDefault="0051224E" w:rsidP="005122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1224E" w:rsidRPr="0051224E" w:rsidRDefault="0051224E" w:rsidP="0051224E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51224E">
        <w:rPr>
          <w:rFonts w:ascii="Times New Roman" w:eastAsia="Calibri" w:hAnsi="Times New Roman" w:cs="Times New Roman"/>
          <w:b/>
          <w:sz w:val="24"/>
          <w:szCs w:val="24"/>
        </w:rPr>
        <w:t>Tantárgyleírás</w:t>
      </w:r>
    </w:p>
    <w:tbl>
      <w:tblPr>
        <w:tblStyle w:val="Rcsostblzat1"/>
        <w:tblW w:w="10389" w:type="dxa"/>
        <w:tblLook w:val="04A0" w:firstRow="1" w:lastRow="0" w:firstColumn="1" w:lastColumn="0" w:noHBand="0" w:noVBand="1"/>
      </w:tblPr>
      <w:tblGrid>
        <w:gridCol w:w="3256"/>
        <w:gridCol w:w="7133"/>
      </w:tblGrid>
      <w:tr w:rsidR="0051224E" w:rsidRPr="0051224E" w:rsidTr="0051224E"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címe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3" w:type="dxa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Mezőgazdasági alapismeretek</w:t>
            </w:r>
          </w:p>
        </w:tc>
      </w:tr>
      <w:tr w:rsidR="0051224E" w:rsidRPr="0051224E" w:rsidTr="0051224E"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Tanszék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3" w:type="dxa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Biológia és Kémia Tanszék</w:t>
            </w:r>
          </w:p>
        </w:tc>
      </w:tr>
      <w:tr w:rsidR="0051224E" w:rsidRPr="0051224E" w:rsidTr="0051224E"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program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3" w:type="dxa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014 Középfokú oktatás (Biológia)</w:t>
            </w:r>
          </w:p>
        </w:tc>
      </w:tr>
      <w:tr w:rsidR="0051224E" w:rsidRPr="0051224E" w:rsidTr="0051224E">
        <w:trPr>
          <w:trHeight w:val="1859"/>
        </w:trPr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3" w:type="dxa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Típus: választható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Kreditérték: 4 (120 óra)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Előadás: </w:t>
            </w:r>
            <w:r w:rsidR="006921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49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óra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Szeminárium/gyakorlat: </w:t>
            </w:r>
            <w:r w:rsidR="005749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921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óra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Önálló munka:</w:t>
            </w:r>
            <w:r w:rsidR="007B262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óra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Calibri" w:eastAsia="Calibri" w:hAnsi="Calibri" w:cs="Times New Roman"/>
              </w:rPr>
            </w:pPr>
          </w:p>
        </w:tc>
      </w:tr>
      <w:tr w:rsidR="0051224E" w:rsidRPr="0051224E" w:rsidTr="0051224E"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Tárgyfelelős oktató(k) (név, tudományos fokozat, tudományos cím, e-mail cím)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3" w:type="dxa"/>
          </w:tcPr>
          <w:p w:rsidR="006F32F8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Komonyi Éva, PhD, docens; </w:t>
            </w:r>
          </w:p>
          <w:p w:rsidR="0051224E" w:rsidRPr="0051224E" w:rsidRDefault="0051224E" w:rsidP="0051224E">
            <w:pPr>
              <w:rPr>
                <w:rFonts w:ascii="Calibri" w:eastAsia="Calibri" w:hAnsi="Calibri" w:cs="Times New Roman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komonyi.eva@kmf.org.ua</w:t>
            </w:r>
          </w:p>
        </w:tc>
      </w:tr>
      <w:tr w:rsidR="0051224E" w:rsidRPr="0051224E" w:rsidTr="0051224E"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előkövetelményei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3" w:type="dxa"/>
          </w:tcPr>
          <w:p w:rsidR="0051224E" w:rsidRPr="0051224E" w:rsidRDefault="0051224E" w:rsidP="00E96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Mezőgazdasági alapismeretek</w:t>
            </w:r>
            <w:r w:rsidR="003E1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tantárgy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1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biológiai és </w:t>
            </w:r>
            <w:r w:rsidR="00E96E22">
              <w:rPr>
                <w:rFonts w:ascii="Times New Roman" w:eastAsia="Calibri" w:hAnsi="Times New Roman" w:cs="Times New Roman"/>
                <w:sz w:val="24"/>
                <w:szCs w:val="24"/>
              </w:rPr>
              <w:t>ö</w:t>
            </w:r>
            <w:r w:rsidR="003E12A0">
              <w:rPr>
                <w:rFonts w:ascii="Times New Roman" w:eastAsia="Calibri" w:hAnsi="Times New Roman" w:cs="Times New Roman"/>
                <w:sz w:val="24"/>
                <w:szCs w:val="24"/>
              </w:rPr>
              <w:t>kológiai</w:t>
            </w:r>
            <w:r w:rsidR="00E96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alapismerete</w:t>
            </w:r>
            <w:r w:rsidR="00E96E22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re támaszkodik.</w:t>
            </w:r>
          </w:p>
        </w:tc>
      </w:tr>
      <w:tr w:rsidR="0051224E" w:rsidRPr="0051224E" w:rsidTr="0051224E">
        <w:trPr>
          <w:trHeight w:val="1196"/>
        </w:trPr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általános ismertetése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célja, várható eredményei, főbb témakörei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3" w:type="dxa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Mezőgazdasági alapismeretek tantárgyat a hallgatók a</w:t>
            </w:r>
            <w:r w:rsidR="00E96E22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6E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 szemeszterben</w:t>
            </w:r>
            <w:r w:rsidR="00E96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választhatják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célja: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Megismertetni a hallgatókkal a szántóföldi-</w:t>
            </w:r>
            <w:r w:rsidR="00E96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D90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 kertészeti</w:t>
            </w:r>
            <w:r w:rsidR="00D90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növénytermesztés, valamint az </w:t>
            </w:r>
            <w:r w:rsidR="00D90683"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állattenyésztés </w:t>
            </w:r>
            <w:r w:rsidR="00D90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mellékágazatait, azok 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sajátosságai</w:t>
            </w:r>
            <w:r w:rsidR="00E96E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="00D90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és eszközeit. Bemutatni - az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agrár-környezetvédelmi törekvéseknek megfelelően</w:t>
            </w:r>
            <w:r w:rsidR="00D90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 prioritást élvező természetszerű és ökológiai gazdálkodás legfontosabb szempontjai</w:t>
            </w:r>
            <w:r w:rsidR="00D90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t.</w:t>
            </w:r>
          </w:p>
          <w:p w:rsidR="0051224E" w:rsidRPr="0051224E" w:rsidRDefault="0051224E" w:rsidP="0051224E">
            <w:pPr>
              <w:tabs>
                <w:tab w:val="num" w:pos="28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főbb témakörei:</w:t>
            </w:r>
          </w:p>
          <w:p w:rsidR="006F32F8" w:rsidRDefault="006F32F8" w:rsidP="00512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1224E" w:rsidRPr="00512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mezőgazdasági termelés feladata és jelentősége.</w:t>
            </w:r>
          </w:p>
          <w:p w:rsidR="0051224E" w:rsidRPr="0051224E" w:rsidRDefault="006F32F8" w:rsidP="005122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51224E" w:rsidRPr="00512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mezőgazdasági termelést meghatározó környezeti (ökológiai) tényezők és szerepük a termelésben.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talajok fizikai, kémiai és biológiai tulajdonságai. </w:t>
            </w:r>
          </w:p>
          <w:p w:rsidR="0051224E" w:rsidRPr="0051224E" w:rsidRDefault="006F32F8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51224E"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mezőgazdasági </w:t>
            </w:r>
            <w:r w:rsidR="0051224E"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hasznosítás szempontjából legfontosabb talajtípusok.</w:t>
            </w:r>
          </w:p>
          <w:p w:rsidR="0051224E" w:rsidRPr="0051224E" w:rsidRDefault="006F32F8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1224E"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A talajművelési rendszerek és azok alapelvei.</w:t>
            </w:r>
          </w:p>
          <w:p w:rsidR="0051224E" w:rsidRPr="0051224E" w:rsidRDefault="006F32F8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51224E"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A talajművelés eszközei és az általuk végzett munka.</w:t>
            </w:r>
          </w:p>
          <w:p w:rsidR="0051224E" w:rsidRPr="0051224E" w:rsidRDefault="006F32F8" w:rsidP="005122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224E"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 Talajművelési rendszerek. A talajkímélő talajművelés alapjai.</w:t>
            </w:r>
          </w:p>
          <w:p w:rsidR="0051224E" w:rsidRPr="0051224E" w:rsidRDefault="006F32F8" w:rsidP="005122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224E"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 talajok leromlásának okai és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talajjavítás módszerei</w:t>
            </w:r>
            <w:r w:rsidR="0051224E"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224E" w:rsidRPr="0051224E" w:rsidRDefault="006F32F8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51224E"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Gyomok, kártevők és kórokozók. A védelem integrált alapelvei.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F32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5122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Tápanyag-gazdálkodás. A tápanyag-utánpótlást meghatározó tényezők. 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6F32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5122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Vetésváltás.</w:t>
            </w:r>
            <w:r w:rsidRPr="005122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Az elővetemény hatása a talajok termékenységére és a következő év termésére.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F32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122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Legfontosabb szántóföldi növényeink általános jellemzése.</w:t>
            </w:r>
          </w:p>
          <w:p w:rsidR="0051224E" w:rsidRPr="0051224E" w:rsidRDefault="006F32F8" w:rsidP="005122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51224E"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A szántóföldi növények jelentősége, vetése, ápolása, betakarítása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F3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A zöldségtermesztés jelentősége. A zöldségnövények csoportosítása, szaporítási módok, termesztésének sajátosságai. 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F3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A gyümölcstermesztés jelentősége. A gyümölcsfajok csoportosítása, a szaporítás módjai, termesztésének sajátosságai. 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F3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A szőlőtermesztés jelentősége, szaporítási módjai, termesztésének sajátosságai. </w:t>
            </w:r>
          </w:p>
          <w:p w:rsidR="0051224E" w:rsidRPr="0051224E" w:rsidRDefault="006F32F8" w:rsidP="005122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51224E"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Az állattartás fontosabb ágazatai. A g</w:t>
            </w:r>
            <w:r w:rsidR="0051224E"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azdasági állatok tartása és takarmányozása.</w:t>
            </w:r>
          </w:p>
          <w:p w:rsidR="0051224E" w:rsidRPr="0051224E" w:rsidRDefault="006F32F8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51224E"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A természetszerű, ökológiai szemléletű gazdálkodás lehetőségei, szerepe és legfontosabb szempontjai.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oktatás eredményei – kompetenciák.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Tantárgyi kompetenciák.</w:t>
            </w:r>
          </w:p>
          <w:p w:rsidR="0051224E" w:rsidRPr="0051224E" w:rsidRDefault="0051224E" w:rsidP="00512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hallgatónak ismerni kell: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mezőgazdasági termelést meghatározó ökológiai tényezőket;</w:t>
            </w:r>
          </w:p>
          <w:p w:rsidR="0051224E" w:rsidRPr="0051224E" w:rsidRDefault="0051224E" w:rsidP="0051224E">
            <w:pPr>
              <w:numPr>
                <w:ilvl w:val="0"/>
                <w:numId w:val="4"/>
              </w:numPr>
              <w:tabs>
                <w:tab w:val="num" w:pos="139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mezőgazdasági ágazatokban használatos korszerű technológiákat;</w:t>
            </w:r>
          </w:p>
          <w:p w:rsidR="0051224E" w:rsidRPr="0051224E" w:rsidRDefault="0051224E" w:rsidP="0051224E">
            <w:pPr>
              <w:numPr>
                <w:ilvl w:val="0"/>
                <w:numId w:val="4"/>
              </w:numPr>
              <w:tabs>
                <w:tab w:val="num" w:pos="139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környezet és a mezőgazdasági termelés egymásra hatását;</w:t>
            </w:r>
          </w:p>
          <w:p w:rsidR="0051224E" w:rsidRPr="00D90683" w:rsidRDefault="0051224E" w:rsidP="0051224E">
            <w:pPr>
              <w:numPr>
                <w:ilvl w:val="0"/>
                <w:numId w:val="4"/>
              </w:numPr>
              <w:tabs>
                <w:tab w:val="num" w:pos="139"/>
              </w:tabs>
              <w:ind w:left="139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talajkímélő talajművelési rendszereket és a talajerő-gazdálkodás főbb aspektusait;</w:t>
            </w:r>
          </w:p>
          <w:p w:rsidR="00D90683" w:rsidRPr="0051224E" w:rsidRDefault="00D90683" w:rsidP="0051224E">
            <w:pPr>
              <w:numPr>
                <w:ilvl w:val="0"/>
                <w:numId w:val="4"/>
              </w:numPr>
              <w:tabs>
                <w:tab w:val="num" w:pos="139"/>
              </w:tabs>
              <w:ind w:left="139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talajok leromlásának okait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</w:t>
            </w:r>
            <w:r w:rsidR="00796152">
              <w:rPr>
                <w:rFonts w:ascii="Times New Roman" w:eastAsia="Calibri" w:hAnsi="Times New Roman" w:cs="Times New Roman"/>
                <w:sz w:val="24"/>
                <w:szCs w:val="24"/>
              </w:rPr>
              <w:t>a talajjavítási eljárásokat</w:t>
            </w:r>
          </w:p>
          <w:p w:rsidR="0051224E" w:rsidRPr="0051224E" w:rsidRDefault="0051224E" w:rsidP="0051224E">
            <w:pPr>
              <w:numPr>
                <w:ilvl w:val="0"/>
                <w:numId w:val="4"/>
              </w:numPr>
              <w:tabs>
                <w:tab w:val="num" w:pos="139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öntözés jelentőségét és az öntözési módokat;</w:t>
            </w:r>
          </w:p>
          <w:p w:rsidR="0051224E" w:rsidRPr="0051224E" w:rsidRDefault="0051224E" w:rsidP="0051224E">
            <w:pPr>
              <w:numPr>
                <w:ilvl w:val="0"/>
                <w:numId w:val="4"/>
              </w:numPr>
              <w:tabs>
                <w:tab w:val="num" w:pos="139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növényeket veszélyeztető kártevők, kórokozók;</w:t>
            </w:r>
            <w:r w:rsidR="00D90683" w:rsidRPr="00D9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gyomnövények elleni integrált védekezés</w:t>
            </w:r>
            <w:r w:rsidR="00D90683" w:rsidRPr="00D9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módszere</w:t>
            </w:r>
            <w:r w:rsidR="0079615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t; </w:t>
            </w:r>
          </w:p>
          <w:p w:rsidR="0051224E" w:rsidRPr="0051224E" w:rsidRDefault="0051224E" w:rsidP="0051224E">
            <w:pPr>
              <w:numPr>
                <w:ilvl w:val="0"/>
                <w:numId w:val="4"/>
              </w:numPr>
              <w:tabs>
                <w:tab w:val="num" w:pos="139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termés betakarítási és tárolási technológiákat;</w:t>
            </w:r>
          </w:p>
          <w:p w:rsidR="0051224E" w:rsidRPr="0051224E" w:rsidRDefault="0051224E" w:rsidP="0051224E">
            <w:pPr>
              <w:numPr>
                <w:ilvl w:val="0"/>
                <w:numId w:val="4"/>
              </w:numPr>
              <w:tabs>
                <w:tab w:val="num" w:pos="139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az állattartás és növénytermesztés összefüggéseit;</w:t>
            </w:r>
          </w:p>
          <w:p w:rsidR="0051224E" w:rsidRPr="0051224E" w:rsidRDefault="0051224E" w:rsidP="0051224E">
            <w:pPr>
              <w:numPr>
                <w:ilvl w:val="0"/>
                <w:numId w:val="4"/>
              </w:numPr>
              <w:tabs>
                <w:tab w:val="num" w:pos="139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az állattartási módokat és takarmányozási rendszereket;</w:t>
            </w:r>
          </w:p>
          <w:p w:rsidR="0051224E" w:rsidRPr="0051224E" w:rsidRDefault="0051224E" w:rsidP="0051224E">
            <w:pPr>
              <w:numPr>
                <w:ilvl w:val="0"/>
                <w:numId w:val="3"/>
              </w:numPr>
              <w:tabs>
                <w:tab w:val="num" w:pos="139"/>
              </w:tabs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az ökológiai gazdálkodás követelményeit és alapelveit.</w:t>
            </w:r>
          </w:p>
          <w:p w:rsidR="0051224E" w:rsidRPr="0051224E" w:rsidRDefault="006F32F8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Szakmai kompetenciák. A tantárgy követelményeinek elsajátítása után a hallgatónak:</w:t>
            </w:r>
          </w:p>
          <w:p w:rsidR="0051224E" w:rsidRPr="0051224E" w:rsidRDefault="0051224E" w:rsidP="0051224E">
            <w:pPr>
              <w:numPr>
                <w:ilvl w:val="0"/>
                <w:numId w:val="1"/>
              </w:numPr>
              <w:tabs>
                <w:tab w:val="left" w:pos="281"/>
                <w:tab w:val="left" w:pos="317"/>
                <w:tab w:val="left" w:pos="567"/>
              </w:tabs>
              <w:ind w:left="317" w:hanging="1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tudnia kell kiválasztani a mezőgazdasági termesztés megfelelő ökológiai feltételeit;</w:t>
            </w:r>
          </w:p>
          <w:p w:rsidR="0051224E" w:rsidRPr="0051224E" w:rsidRDefault="0051224E" w:rsidP="0051224E">
            <w:pPr>
              <w:numPr>
                <w:ilvl w:val="0"/>
                <w:numId w:val="1"/>
              </w:numPr>
              <w:tabs>
                <w:tab w:val="left" w:pos="281"/>
                <w:tab w:val="left" w:pos="720"/>
              </w:tabs>
              <w:ind w:left="139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tudnia kell meghatározni a megfelelő tápanyag mennyiséget és az utánpótlás módszerét;</w:t>
            </w:r>
          </w:p>
          <w:p w:rsidR="0051224E" w:rsidRPr="0051224E" w:rsidRDefault="0051224E" w:rsidP="0051224E">
            <w:pPr>
              <w:numPr>
                <w:ilvl w:val="0"/>
                <w:numId w:val="1"/>
              </w:numPr>
              <w:tabs>
                <w:tab w:val="left" w:pos="180"/>
                <w:tab w:val="left" w:pos="281"/>
              </w:tabs>
              <w:ind w:left="423" w:hanging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ismerni a hazai mezőgazdasági problémáit, a problémák megoldásának lehetőségeit;</w:t>
            </w:r>
          </w:p>
          <w:p w:rsidR="0051224E" w:rsidRPr="0051224E" w:rsidRDefault="0051224E" w:rsidP="0051224E">
            <w:pPr>
              <w:numPr>
                <w:ilvl w:val="0"/>
                <w:numId w:val="1"/>
              </w:numPr>
              <w:tabs>
                <w:tab w:val="left" w:pos="281"/>
                <w:tab w:val="left" w:pos="720"/>
                <w:tab w:val="left" w:pos="2910"/>
              </w:tabs>
              <w:ind w:left="139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tudnia kell értékelni az időjárási és talajtényezők szerepét a növények életében;</w:t>
            </w:r>
          </w:p>
          <w:p w:rsidR="0051224E" w:rsidRPr="0051224E" w:rsidRDefault="0051224E" w:rsidP="0051224E">
            <w:pPr>
              <w:numPr>
                <w:ilvl w:val="0"/>
                <w:numId w:val="1"/>
              </w:numPr>
              <w:tabs>
                <w:tab w:val="left" w:pos="281"/>
                <w:tab w:val="left" w:pos="720"/>
              </w:tabs>
              <w:ind w:left="139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tudnia kell kiválasztani a talajok legmegfelelőbb meliorizációs módszereit;</w:t>
            </w:r>
          </w:p>
          <w:p w:rsidR="0051224E" w:rsidRPr="0051224E" w:rsidRDefault="0051224E" w:rsidP="0051224E">
            <w:pPr>
              <w:numPr>
                <w:ilvl w:val="0"/>
                <w:numId w:val="1"/>
              </w:numPr>
              <w:tabs>
                <w:tab w:val="left" w:pos="180"/>
                <w:tab w:val="left" w:pos="281"/>
                <w:tab w:val="left" w:pos="540"/>
                <w:tab w:val="left" w:pos="720"/>
              </w:tabs>
              <w:ind w:left="139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kiválasztani és alkalmazni a legfontosabb növényápolási eljárásokat;</w:t>
            </w:r>
          </w:p>
          <w:p w:rsidR="0051224E" w:rsidRPr="0051224E" w:rsidRDefault="0051224E" w:rsidP="0051224E">
            <w:pPr>
              <w:numPr>
                <w:ilvl w:val="0"/>
                <w:numId w:val="1"/>
              </w:numPr>
              <w:tabs>
                <w:tab w:val="left" w:pos="281"/>
                <w:tab w:val="left" w:pos="720"/>
              </w:tabs>
              <w:ind w:left="139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tudnia kell kiválasztani a környezetkímélő növénytermesztési és állattartási módokat;</w:t>
            </w:r>
          </w:p>
          <w:p w:rsidR="0051224E" w:rsidRPr="0051224E" w:rsidRDefault="0051224E" w:rsidP="0051224E">
            <w:pPr>
              <w:tabs>
                <w:tab w:val="num" w:pos="0"/>
                <w:tab w:val="left" w:pos="281"/>
                <w:tab w:val="left" w:pos="720"/>
              </w:tabs>
              <w:ind w:left="139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alkalmazni a természetszerű és ökológiai gazdálkodás legfontosabb módszereit.</w:t>
            </w:r>
          </w:p>
          <w:p w:rsidR="0051224E" w:rsidRPr="0051224E" w:rsidRDefault="00796152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További á</w:t>
            </w:r>
            <w:r w:rsidR="0051224E"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ltalános 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épességgel kell rendelkezniük</w:t>
            </w:r>
            <w:r w:rsidR="0051224E"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224E" w:rsidRPr="0051224E" w:rsidRDefault="0051224E" w:rsidP="00512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megszerzett tudás gyakorlatban történő alkalmazás</w:t>
            </w:r>
            <w:r w:rsidR="007961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  <w:p w:rsidR="0051224E" w:rsidRPr="0051224E" w:rsidRDefault="00796152" w:rsidP="0079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51224E" w:rsidRPr="005122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tudományos és módszertani szakirodalomból származó elméleti ismeretek alkalmazása a gyakorlatban.</w:t>
            </w:r>
          </w:p>
          <w:p w:rsidR="0051224E" w:rsidRPr="0051224E" w:rsidRDefault="0051224E" w:rsidP="0051224E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122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tantárgy ismeretanyagának felhasználása a szakmai tevékenység és a hétköznapok során.</w:t>
            </w:r>
          </w:p>
          <w:p w:rsidR="0051224E" w:rsidRPr="0051224E" w:rsidRDefault="0051224E" w:rsidP="0051224E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122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Képesség további tanulásra és a modern ismeretek elsajátítására</w:t>
            </w:r>
            <w:r w:rsidRPr="00512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,</w:t>
            </w:r>
            <w:r w:rsidRPr="005122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azok gyakorlati felhasználására.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224E" w:rsidRPr="0051224E" w:rsidTr="0051224E">
        <w:trPr>
          <w:trHeight w:val="3960"/>
        </w:trPr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A tantárgy teljesítésének és értékelésének feltételei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3" w:type="dxa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lang w:val="en-US"/>
              </w:rPr>
              <w:t>A tantárgy tartalma három nagyobb modulra van bontva, melyek gyakorlatilag megegyeznek a tantárgy fő részeivel:</w:t>
            </w:r>
          </w:p>
          <w:p w:rsidR="0051224E" w:rsidRPr="0051224E" w:rsidRDefault="0051224E" w:rsidP="0051224E">
            <w:pPr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512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 mezőgazdaság fő ágazatai. Az ökológiai tényezők szerepe a mezőgazdasági termelésben.</w:t>
            </w:r>
          </w:p>
          <w:p w:rsidR="0051224E" w:rsidRPr="0051224E" w:rsidRDefault="0051224E" w:rsidP="0051224E">
            <w:pPr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51224E">
              <w:rPr>
                <w:rFonts w:ascii="Calibri" w:eastAsia="Calibri" w:hAnsi="Calibri" w:cs="Times New Roman"/>
                <w:b/>
              </w:rPr>
              <w:t>A talajművelés és növénytermesztés alapjai.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224E">
              <w:rPr>
                <w:rFonts w:ascii="Times New Roman" w:eastAsia="Calibri" w:hAnsi="Times New Roman" w:cs="Times New Roman"/>
                <w:b/>
                <w:color w:val="000000"/>
              </w:rPr>
              <w:t>3. Az állattartás ágazatai és alapjai.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Modulonkénti számonkérés:</w:t>
            </w:r>
          </w:p>
          <w:p w:rsidR="0051224E" w:rsidRPr="0051224E" w:rsidRDefault="0051224E" w:rsidP="0051224E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Minden modulért a diák modulzáró osztályzatot kap. Ennek kiállítása a modulzáró </w:t>
            </w:r>
            <w:r w:rsidRPr="005122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dolgozatok</w:t>
            </w:r>
            <w:r w:rsidRPr="005122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és a szemináriumi foglalkozások jegyei alapján történik. 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szemináriumi foglalkozásokkal szemben támasztott követelmények: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szemináriumi témákat ppt formátumban kell elkészíteni és prezentálni az órán (10-15 percben) legalább 20-30 dia. Fő szempontok: tartalom, szemléltetés, önállóság, hiteles irodalmi forrás feltüntetése. 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munkák értékelése 5 pontos skálán történik. </w:t>
            </w:r>
          </w:p>
          <w:p w:rsidR="0051224E" w:rsidRPr="0051224E" w:rsidRDefault="0051224E" w:rsidP="0051224E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félév alatt megszerezhető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085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 pontból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legalább </w:t>
            </w:r>
            <w:r w:rsidR="00A608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0-at kell összegyűjteni. A félév alatt összegyűjtött pontok száma beszámít a </w:t>
            </w:r>
            <w:r w:rsidR="00A60858">
              <w:rPr>
                <w:rFonts w:ascii="Times New Roman" w:eastAsia="Calibri" w:hAnsi="Times New Roman" w:cs="Times New Roman"/>
                <w:sz w:val="24"/>
                <w:szCs w:val="24"/>
              </w:rPr>
              <w:t>beszámolóba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tbl>
            <w:tblPr>
              <w:tblW w:w="61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3"/>
              <w:gridCol w:w="1143"/>
              <w:gridCol w:w="1143"/>
              <w:gridCol w:w="1523"/>
              <w:gridCol w:w="1283"/>
            </w:tblGrid>
            <w:tr w:rsidR="00A60858" w:rsidRPr="0051224E" w:rsidTr="00A60858">
              <w:trPr>
                <w:trHeight w:val="413"/>
                <w:jc w:val="center"/>
              </w:trPr>
              <w:tc>
                <w:tcPr>
                  <w:tcW w:w="3429" w:type="dxa"/>
                  <w:gridSpan w:val="3"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modulzáró dolgozatok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szemináriumi 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foglalkozás</w:t>
                  </w:r>
                </w:p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kiselőadás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43" w:type="dxa"/>
                  <w:vMerge w:val="restart"/>
                  <w:shd w:val="clear" w:color="auto" w:fill="auto"/>
                  <w:vAlign w:val="center"/>
                </w:tcPr>
                <w:p w:rsidR="00A60858" w:rsidRPr="0051224E" w:rsidRDefault="00A60858" w:rsidP="00A6085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Beszámoló</w:t>
                  </w:r>
                </w:p>
              </w:tc>
            </w:tr>
            <w:tr w:rsidR="00A60858" w:rsidRPr="0051224E" w:rsidTr="00A60858">
              <w:trPr>
                <w:trHeight w:val="771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1.tartalmi modul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2.tartalmi modul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3.tartalmi modul</w:t>
                  </w:r>
                </w:p>
              </w:tc>
              <w:tc>
                <w:tcPr>
                  <w:tcW w:w="1523" w:type="dxa"/>
                  <w:vMerge w:val="restart"/>
                  <w:shd w:val="clear" w:color="auto" w:fill="auto"/>
                  <w:vAlign w:val="center"/>
                </w:tcPr>
                <w:p w:rsidR="00A60858" w:rsidRPr="0051224E" w:rsidRDefault="00A60858" w:rsidP="00A6085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3" w:type="dxa"/>
                  <w:vMerge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60858" w:rsidRPr="0051224E" w:rsidTr="00A60858">
              <w:trPr>
                <w:trHeight w:val="413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3" w:type="dxa"/>
                  <w:vMerge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</w:tbl>
          <w:p w:rsidR="0051224E" w:rsidRPr="0051224E" w:rsidRDefault="0051224E" w:rsidP="005122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Az értékelés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nemzeti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négypontos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ill. a nemzetközi 100 pontos ECTS skála segítségével történik.</w:t>
            </w:r>
          </w:p>
          <w:tbl>
            <w:tblPr>
              <w:tblW w:w="637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  <w:gridCol w:w="1176"/>
              <w:gridCol w:w="3644"/>
            </w:tblGrid>
            <w:tr w:rsidR="0051224E" w:rsidRPr="0051224E" w:rsidTr="00A60858">
              <w:trPr>
                <w:trHeight w:val="450"/>
              </w:trPr>
              <w:tc>
                <w:tcPr>
                  <w:tcW w:w="1559" w:type="dxa"/>
                  <w:vAlign w:val="center"/>
                </w:tcPr>
                <w:p w:rsidR="0051224E" w:rsidRPr="0051224E" w:rsidRDefault="0051224E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Tanulmányi összpontszám</w:t>
                  </w:r>
                </w:p>
              </w:tc>
              <w:tc>
                <w:tcPr>
                  <w:tcW w:w="1176" w:type="dxa"/>
                  <w:vAlign w:val="center"/>
                </w:tcPr>
                <w:p w:rsidR="0051224E" w:rsidRPr="0051224E" w:rsidRDefault="0051224E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ECTS osztályzat</w:t>
                  </w:r>
                </w:p>
              </w:tc>
              <w:tc>
                <w:tcPr>
                  <w:tcW w:w="3644" w:type="dxa"/>
                  <w:vAlign w:val="center"/>
                </w:tcPr>
                <w:p w:rsidR="0051224E" w:rsidRPr="0051224E" w:rsidRDefault="0051224E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Osztályzat a nemzeti skála szerint</w:t>
                  </w:r>
                </w:p>
              </w:tc>
            </w:tr>
            <w:tr w:rsidR="00A60858" w:rsidRPr="0051224E" w:rsidTr="00A60858">
              <w:tc>
                <w:tcPr>
                  <w:tcW w:w="1559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160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3660" w:type="dxa"/>
                  <w:vMerge w:val="restart"/>
                  <w:vAlign w:val="center"/>
                </w:tcPr>
                <w:p w:rsidR="00A60858" w:rsidRPr="0051224E" w:rsidRDefault="00A60858" w:rsidP="00A6085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megfelelt</w:t>
                  </w:r>
                </w:p>
              </w:tc>
            </w:tr>
            <w:tr w:rsidR="00A60858" w:rsidRPr="0051224E" w:rsidTr="00A60858">
              <w:trPr>
                <w:trHeight w:val="194"/>
              </w:trPr>
              <w:tc>
                <w:tcPr>
                  <w:tcW w:w="1559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82-89</w:t>
                  </w:r>
                </w:p>
              </w:tc>
              <w:tc>
                <w:tcPr>
                  <w:tcW w:w="1176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3644" w:type="dxa"/>
                  <w:vMerge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858" w:rsidRPr="0051224E" w:rsidTr="00A60858">
              <w:tc>
                <w:tcPr>
                  <w:tcW w:w="1559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-81</w:t>
                  </w:r>
                </w:p>
              </w:tc>
              <w:tc>
                <w:tcPr>
                  <w:tcW w:w="1176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3644" w:type="dxa"/>
                  <w:vMerge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858" w:rsidRPr="0051224E" w:rsidTr="00A60858">
              <w:tc>
                <w:tcPr>
                  <w:tcW w:w="1559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64-7</w:t>
                  </w: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6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3644" w:type="dxa"/>
                  <w:vMerge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60858" w:rsidRPr="0051224E" w:rsidTr="00A60858">
              <w:tc>
                <w:tcPr>
                  <w:tcW w:w="1559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60-63</w:t>
                  </w:r>
                </w:p>
              </w:tc>
              <w:tc>
                <w:tcPr>
                  <w:tcW w:w="1176" w:type="dxa"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3644" w:type="dxa"/>
                  <w:vMerge/>
                  <w:vAlign w:val="center"/>
                </w:tcPr>
                <w:p w:rsidR="00A60858" w:rsidRPr="0051224E" w:rsidRDefault="00A60858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1224E" w:rsidRPr="0051224E" w:rsidTr="00A60858">
              <w:trPr>
                <w:trHeight w:val="571"/>
              </w:trPr>
              <w:tc>
                <w:tcPr>
                  <w:tcW w:w="1559" w:type="dxa"/>
                  <w:vAlign w:val="center"/>
                </w:tcPr>
                <w:p w:rsidR="0051224E" w:rsidRPr="0051224E" w:rsidRDefault="0051224E" w:rsidP="005122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1176" w:type="dxa"/>
                  <w:vAlign w:val="center"/>
                </w:tcPr>
                <w:p w:rsidR="0051224E" w:rsidRPr="0051224E" w:rsidRDefault="0051224E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3644" w:type="dxa"/>
                  <w:vAlign w:val="center"/>
                </w:tcPr>
                <w:p w:rsidR="0051224E" w:rsidRPr="00A60858" w:rsidRDefault="00A60858" w:rsidP="0051224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60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 felelt meg a pótbeszámoló lehetőségével</w:t>
                  </w:r>
                </w:p>
              </w:tc>
            </w:tr>
            <w:tr w:rsidR="0051224E" w:rsidRPr="0051224E" w:rsidTr="00A60858">
              <w:trPr>
                <w:trHeight w:val="708"/>
              </w:trPr>
              <w:tc>
                <w:tcPr>
                  <w:tcW w:w="1559" w:type="dxa"/>
                  <w:vAlign w:val="center"/>
                </w:tcPr>
                <w:p w:rsidR="0051224E" w:rsidRPr="0051224E" w:rsidRDefault="0051224E" w:rsidP="0051224E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0-34</w:t>
                  </w:r>
                </w:p>
              </w:tc>
              <w:tc>
                <w:tcPr>
                  <w:tcW w:w="1176" w:type="dxa"/>
                  <w:vAlign w:val="center"/>
                </w:tcPr>
                <w:p w:rsidR="0051224E" w:rsidRPr="0051224E" w:rsidRDefault="0051224E" w:rsidP="005122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122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3644" w:type="dxa"/>
                  <w:vAlign w:val="center"/>
                </w:tcPr>
                <w:p w:rsidR="0051224E" w:rsidRPr="00A60858" w:rsidRDefault="00A60858" w:rsidP="0051224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60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nem felelt meg, a tárgy újrafelvételének kötelezettségével</w:t>
                  </w:r>
                </w:p>
              </w:tc>
            </w:tr>
          </w:tbl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24E" w:rsidRPr="0051224E" w:rsidTr="0051224E"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3" w:type="dxa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Az elméleti és szemináriumi foglalkozások az órarendnek megfelelően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 tanszék szaktermeiben</w:t>
            </w:r>
            <w:r w:rsidR="0035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kerülnek megtartásra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oktatás során alkalmazott didaktikai módszerek: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az elméleti tananyag átadása előadásokon multimédiás eszközök felhasználásával, problematizálás, párbeszéd, frontális ismeretközlés formájában történik.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A szemináriumi foglalkozások (hallgatók rövid előadásai) a megadott témáknak megfelelően ppt prezentációval történnek. A prezentációkat megvitatás követi. 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Az önálló munkák során a hallgatók az elméleti tananyag kijelölt fejezeteit dolgozzák fel és tanulják meg irodalmi forrásokból és az előadások jegyzetéből. 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24E" w:rsidRPr="0051224E" w:rsidTr="0051224E">
        <w:tc>
          <w:tcPr>
            <w:tcW w:w="3256" w:type="dxa"/>
            <w:shd w:val="clear" w:color="auto" w:fill="D9D9D9"/>
          </w:tcPr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A tantárgy alapvető irodalma és digitális segédanyagok </w:t>
            </w: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3" w:type="dxa"/>
          </w:tcPr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Birkás, M.</w:t>
            </w:r>
            <w:r w:rsidRPr="005122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(szerk.)(2006): Földművelés és földhasználat. Mezőgazda Kiadó, Budapest.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Füleky, Gy</w:t>
            </w:r>
            <w:r w:rsidRPr="0051224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(szerk.) (1999): Tápanyag-gazdálkodás. Mezőgazda Kiadó, Budapest.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Hajós László: Mezőgazdasági alapismeretek. </w:t>
            </w: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Mezőgazdasági Szaktudás Kiadó Kft., 1993.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Hodossi S.,- Kovács A.-Terbe I.(2004): Zöldségtermesztés szabadföldön, Mezőgazda KFT, Budapest.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Horn Péter (1995): Állattenyésztés I., II., Mezőgazda Kiadó, Budapest. 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Márton András „Méhészet” Budapest 1999.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Oszipcsuk S. O. – Doros J. M. (2001): Сучасний стан сільськогосподарських угідь України та заходи його поліпшення. Інститут землеустрою УААН, м.Київ, Київське управління земельних ресурсів.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Soltész Miklós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(1997)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: Integrált gyümölcstermesztés. Mezőgazda Kiadó, Budapest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426" w:right="475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Stefanovics Pál - Filep György: Talajtan. Mezőgazda Kiadó, Bp., 1999.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426" w:hanging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Zasztavnij F.D.: Ukrajna természeti földrajza. Szvit Kiadó, Lviv, 2004.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Дудник М. О. та інші.(1999): Виноградарство. Київ, </w:t>
            </w:r>
            <w:r w:rsidRPr="005122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Урожай 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426" w:right="475" w:hanging="426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Полупан М.І. – Соловей В.Б. – Величко В. А.: Класифікація ґрунтів України. “Аграрна наука”, Київ, 2005.</w:t>
            </w:r>
            <w:r w:rsidRPr="005122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</w:tabs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Польський Б.М., Стебленко М.І., Чмир Р.Д.: Основи сільського господарства, 1991.</w:t>
            </w:r>
          </w:p>
          <w:p w:rsidR="0051224E" w:rsidRPr="0051224E" w:rsidRDefault="0051224E" w:rsidP="0051224E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Томашівський З. М. Мелиоративне землеробство. Львів, 1996.–320с </w:t>
            </w:r>
          </w:p>
          <w:p w:rsidR="0051224E" w:rsidRPr="0051224E" w:rsidRDefault="0051224E" w:rsidP="0051224E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Komonyi Éva: A szemináriumok levezetésének módszertana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Mezőgazdasági alapismeretekből</w:t>
            </w:r>
            <w:r w:rsidRPr="0051224E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>. (segédanyag, a főiskola belső hálózata)</w:t>
            </w:r>
          </w:p>
          <w:p w:rsidR="0051224E" w:rsidRPr="0051224E" w:rsidRDefault="0051224E" w:rsidP="0051224E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Komonyi Éva: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Segédlet az önálló munkák elvégzéséhez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Mezőgazdasági alapismeretekből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1224E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 (segédanyag, a főiskola belső hálózata)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Komonyi Éva (2017): Segédlet (útmutató) a házi dolgozatok elkészítéséhez levelező tagozaton tanulók részére.</w:t>
            </w:r>
            <w:r w:rsidRPr="0051224E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 (segédanyag, a főiskola belső hálózata)</w:t>
            </w:r>
          </w:p>
          <w:p w:rsidR="0051224E" w:rsidRPr="0051224E" w:rsidRDefault="0051224E" w:rsidP="0051224E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Komonyi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É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va (2006)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Ö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kol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ó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giai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alapismertek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ő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iskolai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jegyzet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Ungvár, PoliPrint.</w:t>
            </w:r>
          </w:p>
          <w:p w:rsidR="0051224E" w:rsidRPr="0051224E" w:rsidRDefault="0051224E" w:rsidP="0051224E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Komonyi Éva (2013): Mezőgazdasági alapismeretek. Főiskolai jegyzet. Ungvár, „Líra” Poligráfcentrum.</w:t>
            </w:r>
          </w:p>
          <w:p w:rsidR="0051224E" w:rsidRPr="0051224E" w:rsidRDefault="0051224E" w:rsidP="0051224E">
            <w:pPr>
              <w:widowControl w:val="0"/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</w:pPr>
            <w:r w:rsidRPr="0051224E"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</w:rPr>
              <w:t xml:space="preserve">Komonyi Éva: Az előadások ppt. formátumú prezentációi (a főiskola belső hálózata). </w:t>
            </w:r>
          </w:p>
          <w:p w:rsidR="0051224E" w:rsidRPr="0051224E" w:rsidRDefault="0051224E" w:rsidP="0051224E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</w:pPr>
          </w:p>
          <w:p w:rsidR="0051224E" w:rsidRPr="0051224E" w:rsidRDefault="0051224E" w:rsidP="00512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4022" w:rsidRPr="00692186" w:rsidRDefault="00D24022">
      <w:pPr>
        <w:rPr>
          <w:lang w:val="uk-UA"/>
        </w:rPr>
      </w:pPr>
    </w:p>
    <w:sectPr w:rsidR="00D24022" w:rsidRPr="00692186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6572"/>
    <w:multiLevelType w:val="hybridMultilevel"/>
    <w:tmpl w:val="589A6734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8F46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B2D4A"/>
    <w:multiLevelType w:val="hybridMultilevel"/>
    <w:tmpl w:val="6F44E1B2"/>
    <w:lvl w:ilvl="0" w:tplc="040E000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3422"/>
    <w:multiLevelType w:val="hybridMultilevel"/>
    <w:tmpl w:val="52527118"/>
    <w:lvl w:ilvl="0" w:tplc="0616D6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28DD"/>
    <w:multiLevelType w:val="multilevel"/>
    <w:tmpl w:val="3BC8CBD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2C5E5C"/>
    <w:multiLevelType w:val="multilevel"/>
    <w:tmpl w:val="836C59D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E"/>
    <w:rsid w:val="003567F7"/>
    <w:rsid w:val="003E12A0"/>
    <w:rsid w:val="0051224E"/>
    <w:rsid w:val="0057495A"/>
    <w:rsid w:val="00692186"/>
    <w:rsid w:val="006F32F8"/>
    <w:rsid w:val="00796152"/>
    <w:rsid w:val="007B262C"/>
    <w:rsid w:val="008E204D"/>
    <w:rsid w:val="009C4BD8"/>
    <w:rsid w:val="00A60858"/>
    <w:rsid w:val="00AB6603"/>
    <w:rsid w:val="00D24022"/>
    <w:rsid w:val="00D90683"/>
    <w:rsid w:val="00E74389"/>
    <w:rsid w:val="00E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4A90"/>
  <w15:chartTrackingRefBased/>
  <w15:docId w15:val="{A3FB5217-3FD1-44DE-BE48-9A4276C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1224E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1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5500</Words>
  <Characters>3136</Characters>
  <Application>Microsoft Office Word</Application>
  <DocSecurity>0</DocSecurity>
  <Lines>26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bb</cp:lastModifiedBy>
  <cp:revision>9</cp:revision>
  <dcterms:created xsi:type="dcterms:W3CDTF">2021-08-12T14:33:00Z</dcterms:created>
  <dcterms:modified xsi:type="dcterms:W3CDTF">2021-09-01T11:12:00Z</dcterms:modified>
</cp:coreProperties>
</file>