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32F4" w14:textId="1E895B85"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</w:t>
      </w:r>
      <w:r w:rsidR="00926A27">
        <w:rPr>
          <w:rFonts w:ascii="Times New Roman" w:hAnsi="Times New Roman" w:cs="Times New Roman"/>
          <w:b/>
          <w:sz w:val="24"/>
          <w:szCs w:val="24"/>
        </w:rPr>
        <w:t>z</w:t>
      </w:r>
      <w:r w:rsidRPr="00526D7D">
        <w:rPr>
          <w:rFonts w:ascii="Times New Roman" w:hAnsi="Times New Roman" w:cs="Times New Roman"/>
          <w:b/>
          <w:sz w:val="24"/>
          <w:szCs w:val="24"/>
        </w:rPr>
        <w:t>i Ferenc Kárpátaljai Magyar Főiskola</w:t>
      </w:r>
    </w:p>
    <w:p w14:paraId="03136A39" w14:textId="77777777"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757"/>
        <w:gridCol w:w="1589"/>
        <w:gridCol w:w="1637"/>
        <w:gridCol w:w="1337"/>
        <w:gridCol w:w="1803"/>
        <w:gridCol w:w="1449"/>
      </w:tblGrid>
      <w:tr w:rsidR="00F45B09" w14:paraId="16EC453A" w14:textId="77777777" w:rsidTr="00A26453">
        <w:trPr>
          <w:trHeight w:val="1453"/>
        </w:trPr>
        <w:tc>
          <w:tcPr>
            <w:tcW w:w="1819" w:type="dxa"/>
          </w:tcPr>
          <w:p w14:paraId="1ADECD4C" w14:textId="77777777" w:rsidR="00F45B09" w:rsidRPr="00526D7D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14:paraId="7076A61D" w14:textId="77777777" w:rsidR="00F45B09" w:rsidRPr="00526D7D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F9EA6" w14:textId="77777777" w:rsidR="00F45B09" w:rsidRPr="00526D7D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42060060" w14:textId="77777777" w:rsidR="00F45B09" w:rsidRPr="00526D7D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75F23FEA" w14:textId="77777777" w:rsidR="00AE2A81" w:rsidRDefault="00AE2A81" w:rsidP="00AE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alap- és mesterképzés</w:t>
            </w:r>
          </w:p>
          <w:p w14:paraId="698AFD46" w14:textId="77777777" w:rsidR="00AE2A81" w:rsidRDefault="00AE2A81" w:rsidP="00AE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933F2" w14:textId="14235DA5" w:rsidR="00F45B09" w:rsidRPr="00526D7D" w:rsidRDefault="00AE2A81" w:rsidP="00AE2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магістр</w:t>
            </w:r>
          </w:p>
        </w:tc>
        <w:tc>
          <w:tcPr>
            <w:tcW w:w="1672" w:type="dxa"/>
          </w:tcPr>
          <w:p w14:paraId="4951776A" w14:textId="77777777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14:paraId="555F068E" w14:textId="77777777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19B53" w14:textId="398B68C0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5A243180" w14:textId="77777777" w:rsidR="00F45B09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</w:p>
          <w:p w14:paraId="398BD544" w14:textId="769D728B" w:rsidR="00F45B09" w:rsidRDefault="003341ED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és levelező</w:t>
            </w:r>
          </w:p>
          <w:p w14:paraId="44815C68" w14:textId="77777777" w:rsidR="00F45B09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07CD2" w14:textId="114045AB" w:rsidR="00F45B09" w:rsidRPr="003341E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  <w:r w:rsidR="00334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1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заочна</w:t>
            </w:r>
          </w:p>
        </w:tc>
        <w:tc>
          <w:tcPr>
            <w:tcW w:w="1824" w:type="dxa"/>
          </w:tcPr>
          <w:p w14:paraId="70B14A92" w14:textId="77777777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14:paraId="5C86AB6A" w14:textId="77777777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ADC66" w14:textId="77777777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568E2150" w14:textId="69BD7EAB" w:rsidR="00F45B09" w:rsidRPr="003341ED" w:rsidRDefault="00F45B09" w:rsidP="0033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F95F531" w14:textId="0559A06F" w:rsidR="00F45B09" w:rsidRPr="00526D7D" w:rsidRDefault="00F45B09" w:rsidP="00F4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félév</w:t>
            </w:r>
          </w:p>
        </w:tc>
      </w:tr>
    </w:tbl>
    <w:p w14:paraId="01286F2E" w14:textId="77777777" w:rsidR="00526D7D" w:rsidRDefault="00526D7D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73DF887" w14:textId="77777777" w:rsidR="00526D7D" w:rsidRPr="0084177C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7C">
        <w:rPr>
          <w:rFonts w:ascii="Times New Roman" w:hAnsi="Times New Roman" w:cs="Times New Roman"/>
          <w:b/>
          <w:sz w:val="24"/>
          <w:szCs w:val="24"/>
        </w:rPr>
        <w:t>Tantárgyleírás</w:t>
      </w:r>
    </w:p>
    <w:p w14:paraId="6F740B17" w14:textId="77777777" w:rsidR="00526D7D" w:rsidRPr="0084177C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7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Силабус </w:t>
      </w:r>
    </w:p>
    <w:p w14:paraId="51DA519A" w14:textId="74ACE955" w:rsidR="00295510" w:rsidRPr="004E2C2F" w:rsidRDefault="00295510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2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50"/>
        <w:gridCol w:w="7051"/>
      </w:tblGrid>
      <w:tr w:rsidR="00392D23" w14:paraId="79C0E5D8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3F7953E4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14:paraId="2C942E97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CC2BC0" w14:textId="77777777"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7051" w:type="dxa"/>
          </w:tcPr>
          <w:p w14:paraId="239A36B6" w14:textId="77777777" w:rsidR="00F45B09" w:rsidRPr="00F45B09" w:rsidRDefault="00F45B0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45B09">
              <w:rPr>
                <w:rFonts w:ascii="Times New Roman" w:hAnsi="Times New Roman" w:cs="Times New Roman"/>
                <w:sz w:val="24"/>
                <w:szCs w:val="24"/>
              </w:rPr>
              <w:t xml:space="preserve">Kreatív írás </w:t>
            </w:r>
          </w:p>
          <w:bookmarkEnd w:id="0"/>
          <w:p w14:paraId="7F9733A1" w14:textId="77777777" w:rsidR="00F45B09" w:rsidRPr="00F45B09" w:rsidRDefault="00F45B0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B8D69" w14:textId="6CFBDC6D" w:rsidR="007D262B" w:rsidRPr="00F45B09" w:rsidRDefault="00F45B0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B09">
              <w:rPr>
                <w:rFonts w:ascii="Times New Roman" w:hAnsi="Times New Roman" w:cs="Times New Roman"/>
                <w:sz w:val="24"/>
                <w:szCs w:val="24"/>
              </w:rPr>
              <w:t>Креативне письмо</w:t>
            </w:r>
          </w:p>
          <w:p w14:paraId="72B736DE" w14:textId="77777777" w:rsidR="00392D23" w:rsidRPr="00F45B09" w:rsidRDefault="00392D23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09" w14:paraId="0DE0168C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783E91C4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14:paraId="136B079D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FCBCF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7051" w:type="dxa"/>
          </w:tcPr>
          <w:p w14:paraId="31809799" w14:textId="77777777" w:rsidR="00F45B09" w:rsidRDefault="00F45B09" w:rsidP="00F4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Filológia Tanszék, </w:t>
            </w:r>
            <w:r w:rsidRPr="001C1ED2">
              <w:rPr>
                <w:rFonts w:ascii="Times New Roman" w:hAnsi="Times New Roman" w:cs="Times New Roman"/>
                <w:sz w:val="24"/>
                <w:szCs w:val="24"/>
              </w:rPr>
              <w:t>Magyar Tanszéki Csoport</w:t>
            </w:r>
          </w:p>
          <w:p w14:paraId="2D449157" w14:textId="77777777" w:rsidR="00F45B09" w:rsidRPr="00E50BC5" w:rsidRDefault="00F45B09" w:rsidP="00F45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87865" w14:textId="77777777" w:rsidR="00F45B09" w:rsidRPr="000673E9" w:rsidRDefault="00F45B09" w:rsidP="00F45B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1E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ілології, Угорська філологія</w:t>
            </w:r>
          </w:p>
          <w:p w14:paraId="550A7966" w14:textId="77777777" w:rsidR="00F45B09" w:rsidRPr="000673E9" w:rsidRDefault="00F45B09" w:rsidP="00F45B09"/>
        </w:tc>
      </w:tr>
      <w:tr w:rsidR="00F45B09" w14:paraId="12D38BB2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68CDC030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14:paraId="3852EEA5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9F76C" w14:textId="77777777" w:rsidR="00F45B09" w:rsidRPr="00B46DB5" w:rsidRDefault="00F45B09" w:rsidP="00F45B0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7051" w:type="dxa"/>
          </w:tcPr>
          <w:p w14:paraId="0DB5CF04" w14:textId="1C0C329F" w:rsidR="00F45B09" w:rsidRPr="000673E9" w:rsidRDefault="00F45B09" w:rsidP="00F45B09">
            <w:pPr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92D23" w14:paraId="4301B166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58A2EAD4" w14:textId="77777777"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14:paraId="7D17A592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37DB16" w14:textId="77777777" w:rsidR="00E47EA8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7051" w:type="dxa"/>
          </w:tcPr>
          <w:p w14:paraId="48E07136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Típus (kötelező vagy választható): választható</w:t>
            </w:r>
          </w:p>
          <w:p w14:paraId="6563FE9B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Kreditérték: 4</w:t>
            </w:r>
          </w:p>
          <w:p w14:paraId="482B5FEB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Előadás: 10</w:t>
            </w:r>
          </w:p>
          <w:p w14:paraId="430B8B85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Szeminárium/gyakorlat: 20</w:t>
            </w:r>
          </w:p>
          <w:p w14:paraId="2CF43C4B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Laboratóriumi munka: -</w:t>
            </w:r>
          </w:p>
          <w:p w14:paraId="30B9CDF5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Önálló munka: 90</w:t>
            </w:r>
          </w:p>
          <w:p w14:paraId="631EF922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4871FB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144981DA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Лекції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: 10</w:t>
            </w:r>
          </w:p>
          <w:p w14:paraId="63074F9A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: 20</w:t>
            </w:r>
          </w:p>
          <w:p w14:paraId="2A85A4C2" w14:textId="77777777" w:rsidR="006A778D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: -</w:t>
            </w:r>
          </w:p>
          <w:p w14:paraId="2DD0EC30" w14:textId="17FF1BE6" w:rsidR="00705681" w:rsidRPr="006A778D" w:rsidRDefault="006A778D" w:rsidP="006A778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78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6A778D">
              <w:rPr>
                <w:rFonts w:ascii="Times New Roman" w:eastAsia="Calibri" w:hAnsi="Times New Roman" w:cs="Times New Roman"/>
                <w:sz w:val="24"/>
                <w:szCs w:val="24"/>
              </w:rPr>
              <w:t>: 90</w:t>
            </w:r>
          </w:p>
        </w:tc>
      </w:tr>
      <w:tr w:rsidR="00392D23" w14:paraId="18F7450F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32FF663B" w14:textId="77777777" w:rsidR="00392D23" w:rsidRPr="00B46DB5" w:rsidRDefault="001425FD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B01A68D" w14:textId="77777777"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F1CC7" w14:textId="77777777" w:rsidR="00E47EA8" w:rsidRPr="00B46DB5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="00E237EC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дреса електронної пошти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7051" w:type="dxa"/>
          </w:tcPr>
          <w:p w14:paraId="6E03FF55" w14:textId="77777777" w:rsidR="00392D23" w:rsidRPr="008151C0" w:rsidRDefault="00A62CC7" w:rsidP="00392D23">
            <w:pPr>
              <w:rPr>
                <w:rFonts w:ascii="Times New Roman" w:hAnsi="Times New Roman" w:cs="Times New Roman"/>
              </w:rPr>
            </w:pPr>
            <w:r w:rsidRPr="008151C0">
              <w:rPr>
                <w:rFonts w:ascii="Times New Roman" w:hAnsi="Times New Roman" w:cs="Times New Roman"/>
              </w:rPr>
              <w:t>Csordás László</w:t>
            </w:r>
          </w:p>
          <w:p w14:paraId="319ECC5E" w14:textId="77777777" w:rsidR="00A62CC7" w:rsidRPr="008151C0" w:rsidRDefault="00926A27" w:rsidP="00392D23">
            <w:pPr>
              <w:rPr>
                <w:rFonts w:ascii="Times New Roman" w:hAnsi="Times New Roman" w:cs="Times New Roman"/>
              </w:rPr>
            </w:pPr>
            <w:hyperlink r:id="rId6" w:history="1">
              <w:r w:rsidR="00A62CC7" w:rsidRPr="008151C0">
                <w:rPr>
                  <w:rStyle w:val="Hiperhivatkozs"/>
                  <w:rFonts w:ascii="Times New Roman" w:hAnsi="Times New Roman" w:cs="Times New Roman"/>
                </w:rPr>
                <w:t>csordaslaszlo@kmf.org.ua</w:t>
              </w:r>
            </w:hyperlink>
          </w:p>
          <w:p w14:paraId="562AC3D6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5D592EDC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3B547B13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7B2AC1B0" w14:textId="77777777" w:rsidR="00A62CC7" w:rsidRPr="008151C0" w:rsidRDefault="00A62CC7" w:rsidP="00392D23">
            <w:pPr>
              <w:rPr>
                <w:rFonts w:ascii="Times New Roman" w:hAnsi="Times New Roman" w:cs="Times New Roman"/>
              </w:rPr>
            </w:pPr>
          </w:p>
          <w:p w14:paraId="394FF944" w14:textId="77777777" w:rsidR="00A62CC7" w:rsidRPr="008151C0" w:rsidRDefault="00A62CC7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8151C0">
              <w:rPr>
                <w:rFonts w:ascii="Times New Roman" w:hAnsi="Times New Roman" w:cs="Times New Roman"/>
                <w:lang w:val="uk-UA"/>
              </w:rPr>
              <w:t>Чордаш В. В.</w:t>
            </w:r>
          </w:p>
          <w:p w14:paraId="30DFE8EB" w14:textId="2EA40ABD" w:rsidR="00A62CC7" w:rsidRPr="008151C0" w:rsidRDefault="00926A27" w:rsidP="00392D23">
            <w:pPr>
              <w:rPr>
                <w:lang w:val="uk-UA"/>
              </w:rPr>
            </w:pPr>
            <w:hyperlink r:id="rId7" w:history="1">
              <w:r w:rsidR="00A62CC7" w:rsidRPr="008151C0">
                <w:rPr>
                  <w:rStyle w:val="Hiperhivatkozs"/>
                  <w:rFonts w:ascii="Times New Roman" w:hAnsi="Times New Roman" w:cs="Times New Roman"/>
                </w:rPr>
                <w:t>csordaslaszlo@kmf.org.ua</w:t>
              </w:r>
            </w:hyperlink>
          </w:p>
        </w:tc>
      </w:tr>
      <w:tr w:rsidR="00392D23" w14:paraId="651CE62A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61210113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14:paraId="4A3331AF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5E31D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1"/>
          </w:p>
        </w:tc>
        <w:tc>
          <w:tcPr>
            <w:tcW w:w="7051" w:type="dxa"/>
          </w:tcPr>
          <w:p w14:paraId="61E68F86" w14:textId="1DEFF439" w:rsidR="00FA3E39" w:rsidRPr="008151C0" w:rsidRDefault="00FA3E39" w:rsidP="007D26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D23" w14:paraId="44E09D55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20B6B4F9" w14:textId="77777777"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14:paraId="1C497486" w14:textId="77777777"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7F7C5" w14:textId="77777777"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7051" w:type="dxa"/>
          </w:tcPr>
          <w:p w14:paraId="71799CA7" w14:textId="237AB899" w:rsidR="007D262B" w:rsidRPr="008151C0" w:rsidRDefault="007D262B" w:rsidP="00FA3E3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51C0">
              <w:rPr>
                <w:rFonts w:ascii="Times New Roman" w:eastAsia="Times New Roman" w:hAnsi="Times New Roman" w:cs="Times New Roman"/>
                <w:lang w:eastAsia="ru-RU"/>
              </w:rPr>
              <w:t>A tantárgy célja</w:t>
            </w:r>
            <w:r w:rsidR="00FA3E39" w:rsidRPr="008151C0">
              <w:rPr>
                <w:rFonts w:ascii="Times New Roman" w:eastAsia="Times New Roman" w:hAnsi="Times New Roman" w:cs="Times New Roman"/>
                <w:lang w:eastAsia="ru-RU"/>
              </w:rPr>
              <w:t>, hogy a hallgató eligazodjon</w:t>
            </w:r>
            <w:r w:rsidRPr="008151C0">
              <w:rPr>
                <w:rFonts w:ascii="Times New Roman" w:eastAsia="Times New Roman" w:hAnsi="Times New Roman" w:cs="Times New Roman"/>
                <w:lang w:eastAsia="ru-RU"/>
              </w:rPr>
              <w:t xml:space="preserve"> a kreatív írás</w:t>
            </w:r>
            <w:r w:rsidR="008151C0" w:rsidRPr="008151C0">
              <w:rPr>
                <w:rFonts w:ascii="Times New Roman" w:eastAsia="Times New Roman" w:hAnsi="Times New Roman" w:cs="Times New Roman"/>
                <w:lang w:eastAsia="ru-RU"/>
              </w:rPr>
              <w:t xml:space="preserve"> k</w:t>
            </w:r>
            <w:r w:rsidR="008151C0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r w:rsidR="008151C0" w:rsidRPr="008151C0">
              <w:rPr>
                <w:rFonts w:ascii="Times New Roman" w:eastAsia="Times New Roman" w:hAnsi="Times New Roman" w:cs="Times New Roman"/>
                <w:lang w:eastAsia="ru-RU"/>
              </w:rPr>
              <w:t>hívásai</w:t>
            </w:r>
            <w:r w:rsidRPr="008151C0">
              <w:rPr>
                <w:rFonts w:ascii="Times New Roman" w:eastAsia="Times New Roman" w:hAnsi="Times New Roman" w:cs="Times New Roman"/>
                <w:lang w:eastAsia="ru-RU"/>
              </w:rPr>
              <w:t xml:space="preserve"> által felvetett legfontosabb kérdésekben, dilemmákban;</w:t>
            </w:r>
            <w:r w:rsidR="008151C0" w:rsidRPr="008151C0">
              <w:rPr>
                <w:rFonts w:ascii="Times New Roman" w:eastAsia="Times New Roman" w:hAnsi="Times New Roman" w:cs="Times New Roman"/>
                <w:lang w:eastAsia="ru-RU"/>
              </w:rPr>
              <w:t xml:space="preserve"> hogy gyakorlati ismereteket szerezzen</w:t>
            </w:r>
            <w:r w:rsidRPr="008151C0">
              <w:rPr>
                <w:rFonts w:ascii="Times New Roman" w:eastAsia="Times New Roman" w:hAnsi="Times New Roman" w:cs="Times New Roman"/>
                <w:lang w:eastAsia="ru-RU"/>
              </w:rPr>
              <w:t xml:space="preserve"> az alapvető műfaji kategóriák</w:t>
            </w:r>
            <w:r w:rsidR="008151C0" w:rsidRPr="008151C0">
              <w:rPr>
                <w:rFonts w:ascii="Times New Roman" w:eastAsia="Times New Roman" w:hAnsi="Times New Roman" w:cs="Times New Roman"/>
                <w:lang w:eastAsia="ru-RU"/>
              </w:rPr>
              <w:t>ról</w:t>
            </w:r>
            <w:r w:rsidR="008151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548E60E" w14:textId="77777777" w:rsidR="008151C0" w:rsidRDefault="008151C0" w:rsidP="008151C0">
            <w:pPr>
              <w:jc w:val="both"/>
            </w:pPr>
          </w:p>
          <w:p w14:paraId="31B41640" w14:textId="77777777" w:rsidR="00CE5CC8" w:rsidRPr="007847C3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Kialakítandó kompetenciák: </w:t>
            </w:r>
          </w:p>
          <w:p w14:paraId="64C654B6" w14:textId="77777777" w:rsidR="00CE5CC8" w:rsidRPr="007847C3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</w:pP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az értő irodalomolvasás fejlesztése,</w:t>
            </w:r>
          </w:p>
          <w:p w14:paraId="27ACC48D" w14:textId="77777777" w:rsidR="00CE5CC8" w:rsidRPr="007847C3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az irodalmi műalkotások kritikai </w:t>
            </w:r>
            <w:proofErr w:type="spellStart"/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elemz</w:t>
            </w:r>
            <w:proofErr w:type="spellEnd"/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val="fr-FR" w:eastAsia="hu-HU"/>
              </w:rPr>
              <w:t>é</w:t>
            </w: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se,</w:t>
            </w:r>
          </w:p>
          <w:p w14:paraId="2EABB24F" w14:textId="51249D66" w:rsid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az íráskészség fejlesztése</w:t>
            </w:r>
            <w:r w:rsidRPr="007847C3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.</w:t>
            </w:r>
          </w:p>
          <w:p w14:paraId="04B72DD9" w14:textId="02667E81" w:rsid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</w:p>
          <w:p w14:paraId="310FD5D5" w14:textId="6B554D84" w:rsid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Főbb témakörök:</w:t>
            </w:r>
          </w:p>
          <w:p w14:paraId="3793D82D" w14:textId="6C50160B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Bevezetés a kreatív írásba</w:t>
            </w:r>
          </w:p>
          <w:p w14:paraId="3DD91129" w14:textId="576A9224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Az irodalmi nevelés és az íráskészség általános kérdései</w:t>
            </w:r>
          </w:p>
          <w:p w14:paraId="4B74316D" w14:textId="2E754985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A kreativitás kulcsfogalmai: kíváncsiság, szenvedély, elhatározás, tudatosság, tetterő, nyitottság, fogékonyság, kitartás, éles szem, vájt fül</w:t>
            </w:r>
          </w:p>
          <w:p w14:paraId="43991324" w14:textId="64923002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val="uk-UA" w:eastAsia="hu-HU"/>
              </w:rPr>
            </w:pPr>
            <w:r w:rsidRPr="00CE5CC8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Felkészülés az íráshoz</w:t>
            </w:r>
          </w:p>
          <w:p w14:paraId="62801F2C" w14:textId="57489B82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 xml:space="preserve">Az </w:t>
            </w:r>
            <w:proofErr w:type="gramStart"/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olvasás</w:t>
            </w:r>
            <w:proofErr w:type="gramEnd"/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 xml:space="preserve"> mint társalkotás</w:t>
            </w:r>
          </w:p>
          <w:p w14:paraId="6838C5AE" w14:textId="1782C1D1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Műfajok válaszútjain</w:t>
            </w:r>
          </w:p>
          <w:p w14:paraId="65049739" w14:textId="0E521E82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Hogyan születik a vers?</w:t>
            </w:r>
          </w:p>
          <w:p w14:paraId="7C2A5EF0" w14:textId="7F6921D0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Hogyan születik a novella?</w:t>
            </w:r>
          </w:p>
          <w:p w14:paraId="00891959" w14:textId="7F43186D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Hogyan születik a regény?</w:t>
            </w:r>
          </w:p>
          <w:p w14:paraId="269E1E0F" w14:textId="4C0D1524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Hogyan írjunk esszét?</w:t>
            </w:r>
          </w:p>
          <w:p w14:paraId="4C20D338" w14:textId="2CF0F68C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bCs/>
                <w:color w:val="000000"/>
                <w:u w:color="000000"/>
                <w:bdr w:val="nil"/>
                <w:lang w:eastAsia="hu-HU"/>
              </w:rPr>
              <w:t>A szerkesztés mint alkotás: a húzás művészete</w:t>
            </w:r>
          </w:p>
          <w:p w14:paraId="2253F8B4" w14:textId="332F24FD" w:rsidR="00CE5CC8" w:rsidRPr="00CE5CC8" w:rsidRDefault="00CE5CC8" w:rsidP="00CE5C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CE5CC8"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  <w:t>A publikálás kérdései. A közösségi média buktatói</w:t>
            </w:r>
          </w:p>
          <w:p w14:paraId="51B91828" w14:textId="6DA7B147" w:rsidR="008151C0" w:rsidRPr="008151C0" w:rsidRDefault="008151C0" w:rsidP="00C809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</w:tc>
      </w:tr>
      <w:tr w:rsidR="00392D23" w14:paraId="14816B8D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7800A7CF" w14:textId="77777777"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teljesítésének és értékelésének feltételei</w:t>
            </w:r>
          </w:p>
          <w:p w14:paraId="4C32998C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3978A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контролю та оцінювання результатів навчання</w:t>
            </w:r>
            <w:bookmarkEnd w:id="2"/>
          </w:p>
        </w:tc>
        <w:tc>
          <w:tcPr>
            <w:tcW w:w="7051" w:type="dxa"/>
          </w:tcPr>
          <w:p w14:paraId="667B7066" w14:textId="77777777" w:rsidR="00521F15" w:rsidRPr="00FB34F1" w:rsidRDefault="00521F15" w:rsidP="00521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 gyakorlati munkák során megszerezhető maximálisan 50 pont.</w:t>
            </w:r>
          </w:p>
          <w:p w14:paraId="2893F271" w14:textId="4539120C" w:rsidR="00521F15" w:rsidRPr="00FB34F1" w:rsidRDefault="00521F15" w:rsidP="00521F1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A </w:t>
            </w:r>
            <w:r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beszámolón</w:t>
            </w: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 megszerezhető 50 pont.•</w:t>
            </w:r>
          </w:p>
          <w:p w14:paraId="4EC8966B" w14:textId="76C9FC75" w:rsidR="00C8094A" w:rsidRPr="00F45B09" w:rsidRDefault="00C8094A" w:rsidP="00C8094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</w:p>
          <w:p w14:paraId="53D7AFD5" w14:textId="13080458" w:rsidR="00392D23" w:rsidRPr="00F45B09" w:rsidRDefault="00392D23" w:rsidP="00521F15">
            <w:pPr>
              <w:rPr>
                <w:highlight w:val="yellow"/>
              </w:rPr>
            </w:pPr>
          </w:p>
        </w:tc>
      </w:tr>
      <w:tr w:rsidR="00392D23" w14:paraId="20B3814B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4407CCA6" w14:textId="77777777" w:rsidR="00392D23" w:rsidRPr="00705681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, követelmények</w:t>
            </w:r>
          </w:p>
          <w:p w14:paraId="7A42E0A1" w14:textId="77777777" w:rsidR="00B46DB5" w:rsidRPr="00705681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08901" w14:textId="77777777" w:rsidR="00B46DB5" w:rsidRPr="00705681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="00B46DB5"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технічна та програмна забезпечення дисципліни тощо) </w:t>
            </w:r>
          </w:p>
          <w:p w14:paraId="7984E9C4" w14:textId="77777777" w:rsidR="00B46DB5" w:rsidRPr="00DA3F3F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51" w:type="dxa"/>
          </w:tcPr>
          <w:p w14:paraId="739AE507" w14:textId="77777777" w:rsidR="00B769CF" w:rsidRPr="00FB34F1" w:rsidRDefault="00B769CF" w:rsidP="00B769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A tantárgyhoz kapcsolódó online felület:</w:t>
            </w:r>
          </w:p>
          <w:p w14:paraId="18513D39" w14:textId="5DD2769F" w:rsidR="00B769CF" w:rsidRPr="00FB34F1" w:rsidRDefault="00B769CF" w:rsidP="00B769C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Times New Roman" w:hAnsi="Times New Roman" w:cs="Times New Roman"/>
                <w:color w:val="000000"/>
                <w:u w:color="000000"/>
                <w:bdr w:val="nil"/>
                <w:shd w:val="clear" w:color="auto" w:fill="FFFFFF"/>
                <w:lang w:eastAsia="hu-HU"/>
              </w:rPr>
            </w:pPr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Google </w:t>
            </w:r>
            <w:proofErr w:type="spellStart"/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Classroom</w:t>
            </w:r>
            <w:proofErr w:type="spellEnd"/>
            <w:r w:rsidRPr="00FB34F1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 xml:space="preserve">: </w:t>
            </w:r>
            <w:r w:rsidR="00BF452A" w:rsidRPr="00BF452A">
              <w:rPr>
                <w:rFonts w:ascii="Times New Roman" w:eastAsia="Calibri" w:hAnsi="Times New Roman" w:cs="Calibri"/>
                <w:color w:val="000000"/>
                <w:u w:color="000000"/>
                <w:bdr w:val="nil"/>
                <w:lang w:eastAsia="hu-HU"/>
              </w:rPr>
              <w:t>e2igeu4</w:t>
            </w:r>
          </w:p>
          <w:p w14:paraId="7B08EE86" w14:textId="517EB19C" w:rsidR="00392D23" w:rsidRPr="007D262B" w:rsidRDefault="00392D23" w:rsidP="00B769CF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92D23" w14:paraId="18AFC373" w14:textId="77777777" w:rsidTr="00B1091A">
        <w:tc>
          <w:tcPr>
            <w:tcW w:w="3150" w:type="dxa"/>
            <w:shd w:val="clear" w:color="auto" w:fill="D9D9D9" w:themeFill="background1" w:themeFillShade="D9"/>
          </w:tcPr>
          <w:p w14:paraId="2173E267" w14:textId="77777777" w:rsidR="00392D23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 w:rsidR="00DA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14:paraId="75C1602F" w14:textId="77777777" w:rsidR="00B46DB5" w:rsidRPr="00B46DB5" w:rsidRDefault="00B46DB5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693D1F4" w14:textId="77777777" w:rsidR="00B46DB5" w:rsidRPr="00B46DB5" w:rsidRDefault="00DA3F3F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="00B46DB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7051" w:type="dxa"/>
          </w:tcPr>
          <w:p w14:paraId="008CE782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Móricz Zsigmond,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Vallomás az írásról</w:t>
            </w: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13CF00AA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Richard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Aczel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Hogyan írjunk </w:t>
            </w:r>
            <w:proofErr w:type="gram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esszét</w:t>
            </w:r>
            <w:proofErr w:type="gram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?, </w:t>
            </w: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fordította: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Szegedy-Maszák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 Anna, Osiris Kiadó, Budapest, 2006.</w:t>
            </w:r>
          </w:p>
          <w:p w14:paraId="075944FD" w14:textId="77777777" w:rsidR="007D262B" w:rsidRPr="007D262B" w:rsidRDefault="007D262B" w:rsidP="00F45B09">
            <w:pPr>
              <w:ind w:firstLine="15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Gyurgyák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 János, </w:t>
            </w:r>
            <w:r w:rsidRPr="007D26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A tudományos írás alapjai, </w:t>
            </w: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Budapest, Osiris, 2019.</w:t>
            </w:r>
          </w:p>
          <w:p w14:paraId="06B85F7A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Wendy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Burt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-Thomas,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The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Everything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Creative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Writing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Book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Second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Edition (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All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you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need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to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craft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well-written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and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marketable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stories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screenplays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blogs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, and more)</w:t>
            </w: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>, Avon, Massachusetts, 2010.</w:t>
            </w:r>
          </w:p>
          <w:p w14:paraId="6A337C52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354E0C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Babits Mihály,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Irodalmi nevelés, Egy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tant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á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rgy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filoz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ó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fi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á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ja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tanul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ó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k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 xml:space="preserve">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sz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á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m</w:t>
            </w:r>
            <w:r w:rsidRPr="007D262B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á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ra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link: </w:t>
            </w:r>
            <w:hyperlink r:id="rId8" w:history="1">
              <w:r w:rsidRPr="007D262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http://mek.oszk.hu/10900/10903/html/02.htm</w:t>
              </w:r>
            </w:hyperlink>
          </w:p>
          <w:p w14:paraId="1C0010A8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Kosztolányi Dezső, </w:t>
            </w:r>
            <w:r w:rsidRPr="007D262B">
              <w:rPr>
                <w:rFonts w:ascii="Times New Roman" w:eastAsia="Times New Roman" w:hAnsi="Times New Roman" w:cs="Times New Roman"/>
                <w:i/>
                <w:lang w:eastAsia="ru-RU"/>
              </w:rPr>
              <w:t>Egy és más az írásról</w:t>
            </w: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, link: </w:t>
            </w:r>
            <w:hyperlink r:id="rId9" w:history="1">
              <w:r w:rsidRPr="007D262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https://pitee.wordpress.com/kosztolanyi/</w:t>
              </w:r>
            </w:hyperlink>
          </w:p>
          <w:p w14:paraId="498BBEE5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Jonathan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>Franzen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Mr.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Difficult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avagy William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Gaddis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és a nehezen </w:t>
            </w:r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olvasható könyvek problémája</w:t>
            </w:r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fordította: Sári B. László, Jelenkor, 2017/7-8, 822-836. Link: </w:t>
            </w:r>
            <w:hyperlink r:id="rId10" w:history="1">
              <w:r w:rsidRPr="007D262B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ru-RU"/>
                </w:rPr>
                <w:t>http://www.jelenkor.net/userfiles/archivum/JELENKOR_2017-07-08.pdf</w:t>
              </w:r>
            </w:hyperlink>
          </w:p>
          <w:p w14:paraId="11272412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Tompa Andrea, </w:t>
            </w:r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Így írtam az </w:t>
            </w:r>
            <w:proofErr w:type="spellStart"/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>Omertá</w:t>
            </w:r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t</w:t>
            </w:r>
            <w:proofErr w:type="spellEnd"/>
            <w:r w:rsidRPr="007D26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</w:t>
            </w:r>
            <w:r w:rsidRPr="007D2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Jelenkor, 2017/7-8, 816-821. Link: </w:t>
            </w:r>
            <w:hyperlink r:id="rId11" w:history="1">
              <w:r w:rsidRPr="007D262B">
                <w:rPr>
                  <w:rFonts w:ascii="Times New Roman" w:eastAsia="Times New Roman" w:hAnsi="Times New Roman" w:cs="Times New Roman"/>
                  <w:bCs/>
                  <w:color w:val="0563C1"/>
                  <w:u w:val="single"/>
                  <w:lang w:eastAsia="ru-RU"/>
                </w:rPr>
                <w:t>http://www.jelenkor.net/userfiles/archivum/JELENKOR_2017-07-08.pdf</w:t>
              </w:r>
            </w:hyperlink>
          </w:p>
          <w:p w14:paraId="259F87F4" w14:textId="77777777" w:rsidR="007D262B" w:rsidRPr="007D262B" w:rsidRDefault="007D262B" w:rsidP="00F45B09">
            <w:pPr>
              <w:ind w:firstLine="15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262B">
              <w:rPr>
                <w:rFonts w:ascii="Times New Roman" w:eastAsia="Times New Roman" w:hAnsi="Times New Roman" w:cs="Times New Roman"/>
                <w:lang w:eastAsia="ru-RU"/>
              </w:rPr>
              <w:t xml:space="preserve">Kreatív írás az Amerikai Egyesült Államokban (tematikus szám), Helikon, 2015/1., link: </w:t>
            </w:r>
            <w:hyperlink r:id="rId12" w:history="1">
              <w:r w:rsidRPr="007D262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http://real-j.mtak.hu/6091/2/Helikon2015.1.pdf</w:t>
              </w:r>
            </w:hyperlink>
          </w:p>
          <w:p w14:paraId="3FEA4041" w14:textId="3E954BE2" w:rsidR="00392D23" w:rsidRPr="008F1408" w:rsidRDefault="00392D23" w:rsidP="00D925AB">
            <w:pPr>
              <w:jc w:val="both"/>
            </w:pPr>
          </w:p>
        </w:tc>
      </w:tr>
    </w:tbl>
    <w:p w14:paraId="29E9D158" w14:textId="77777777" w:rsidR="00392D23" w:rsidRPr="00392D23" w:rsidRDefault="00392D23" w:rsidP="00392D23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835"/>
    <w:multiLevelType w:val="hybridMultilevel"/>
    <w:tmpl w:val="4F8AFAC6"/>
    <w:lvl w:ilvl="0" w:tplc="CF3CC5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673E9"/>
    <w:rsid w:val="001425FD"/>
    <w:rsid w:val="0028088A"/>
    <w:rsid w:val="00295510"/>
    <w:rsid w:val="002C40AD"/>
    <w:rsid w:val="0032643E"/>
    <w:rsid w:val="003341ED"/>
    <w:rsid w:val="00392D23"/>
    <w:rsid w:val="003C4985"/>
    <w:rsid w:val="004B7818"/>
    <w:rsid w:val="004E0A9B"/>
    <w:rsid w:val="004E2C2F"/>
    <w:rsid w:val="00521F15"/>
    <w:rsid w:val="00526D7D"/>
    <w:rsid w:val="0053111E"/>
    <w:rsid w:val="005B74FC"/>
    <w:rsid w:val="006618B7"/>
    <w:rsid w:val="006A778D"/>
    <w:rsid w:val="00705681"/>
    <w:rsid w:val="007B1F80"/>
    <w:rsid w:val="007D262B"/>
    <w:rsid w:val="008143D8"/>
    <w:rsid w:val="008151C0"/>
    <w:rsid w:val="0084177C"/>
    <w:rsid w:val="008842E1"/>
    <w:rsid w:val="008A059F"/>
    <w:rsid w:val="008F1408"/>
    <w:rsid w:val="00926A27"/>
    <w:rsid w:val="00994568"/>
    <w:rsid w:val="00A04C43"/>
    <w:rsid w:val="00A26453"/>
    <w:rsid w:val="00A434B2"/>
    <w:rsid w:val="00A62CC7"/>
    <w:rsid w:val="00AA461A"/>
    <w:rsid w:val="00AD692B"/>
    <w:rsid w:val="00AE2A81"/>
    <w:rsid w:val="00B1091A"/>
    <w:rsid w:val="00B46DB5"/>
    <w:rsid w:val="00B769CF"/>
    <w:rsid w:val="00BF452A"/>
    <w:rsid w:val="00C8094A"/>
    <w:rsid w:val="00CB5A51"/>
    <w:rsid w:val="00CD0961"/>
    <w:rsid w:val="00CE5CC8"/>
    <w:rsid w:val="00D066D0"/>
    <w:rsid w:val="00D76DD1"/>
    <w:rsid w:val="00D925AB"/>
    <w:rsid w:val="00DA3F3F"/>
    <w:rsid w:val="00E02992"/>
    <w:rsid w:val="00E237EC"/>
    <w:rsid w:val="00E41F89"/>
    <w:rsid w:val="00E47EA8"/>
    <w:rsid w:val="00F45B09"/>
    <w:rsid w:val="00F97CF8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6ABA"/>
  <w15:docId w15:val="{1ED854B8-647F-4E87-8FBC-234E37F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0673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6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0673E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Hiperhivatkozs">
    <w:name w:val="Hyperlink"/>
    <w:basedOn w:val="Bekezdsalapbettpusa"/>
    <w:uiPriority w:val="99"/>
    <w:unhideWhenUsed/>
    <w:rsid w:val="00A62CC7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62CC7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rsid w:val="00D066D0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SzvegtrzsbehzssalChar">
    <w:name w:val="Szövegtörzs behúzással Char"/>
    <w:basedOn w:val="Bekezdsalapbettpusa"/>
    <w:link w:val="Szvegtrzsbehzssal"/>
    <w:rsid w:val="00D066D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066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CB5A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B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k.oszk.hu/10900/10903/html/02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sordaslaszlo@kmf.org.ua" TargetMode="External"/><Relationship Id="rId12" Type="http://schemas.openxmlformats.org/officeDocument/2006/relationships/hyperlink" Target="http://real-j.mtak.hu/6091/2/Helikon2015.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sordaslaszlo@kmf.org.ua" TargetMode="External"/><Relationship Id="rId11" Type="http://schemas.openxmlformats.org/officeDocument/2006/relationships/hyperlink" Target="http://www.jelenkor.net/userfiles/archivum/JELENKOR_2017-07-08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elenkor.net/userfiles/archivum/JELENKOR_2017-07-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itee.wordpress.com/kosztolany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DA1A9-B61D-410F-9999-DDD21223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2887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20</cp:revision>
  <dcterms:created xsi:type="dcterms:W3CDTF">2020-09-17T07:02:00Z</dcterms:created>
  <dcterms:modified xsi:type="dcterms:W3CDTF">2021-09-01T13:10:00Z</dcterms:modified>
</cp:coreProperties>
</file>