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4B6" w:rsidRDefault="004044B6" w:rsidP="004044B6">
      <w:pPr>
        <w:jc w:val="center"/>
      </w:pPr>
      <w:bookmarkStart w:id="0" w:name="_GoBack"/>
      <w:bookmarkEnd w:id="0"/>
    </w:p>
    <w:p w:rsidR="004044B6" w:rsidRDefault="004044B6" w:rsidP="004044B6">
      <w:pPr>
        <w:jc w:val="center"/>
        <w:rPr>
          <w:b/>
          <w:sz w:val="28"/>
          <w:szCs w:val="28"/>
        </w:rPr>
      </w:pPr>
      <w:r w:rsidRPr="00F20772">
        <w:rPr>
          <w:b/>
          <w:sz w:val="28"/>
          <w:szCs w:val="28"/>
        </w:rPr>
        <w:t xml:space="preserve">Закарпатський угорський інститут імені </w:t>
      </w:r>
      <w:r>
        <w:rPr>
          <w:b/>
          <w:sz w:val="28"/>
          <w:szCs w:val="28"/>
        </w:rPr>
        <w:t>Ф</w:t>
      </w:r>
      <w:r w:rsidRPr="00F20772">
        <w:rPr>
          <w:b/>
          <w:sz w:val="28"/>
          <w:szCs w:val="28"/>
        </w:rPr>
        <w:t xml:space="preserve">еренца </w:t>
      </w:r>
      <w:r>
        <w:rPr>
          <w:b/>
          <w:sz w:val="28"/>
          <w:szCs w:val="28"/>
        </w:rPr>
        <w:t>Р</w:t>
      </w:r>
      <w:r w:rsidRPr="00F20772">
        <w:rPr>
          <w:b/>
          <w:sz w:val="28"/>
          <w:szCs w:val="28"/>
        </w:rPr>
        <w:t xml:space="preserve">акоці </w:t>
      </w:r>
      <w:r>
        <w:rPr>
          <w:b/>
          <w:sz w:val="28"/>
          <w:szCs w:val="28"/>
        </w:rPr>
        <w:t>ІІ</w:t>
      </w:r>
    </w:p>
    <w:p w:rsidR="004044B6" w:rsidRDefault="004044B6" w:rsidP="004044B6">
      <w:pPr>
        <w:jc w:val="center"/>
        <w:rPr>
          <w:b/>
          <w:sz w:val="28"/>
          <w:szCs w:val="28"/>
          <w:lang w:val="hu-HU"/>
        </w:rPr>
      </w:pPr>
      <w:r>
        <w:rPr>
          <w:b/>
          <w:sz w:val="28"/>
          <w:szCs w:val="28"/>
          <w:lang w:val="hu-HU"/>
        </w:rPr>
        <w:t>II. Rákóczi Ferenc Kárpátaljai Magyar Főiskola</w:t>
      </w:r>
    </w:p>
    <w:p w:rsidR="004044B6" w:rsidRPr="0051697A" w:rsidRDefault="004044B6" w:rsidP="004044B6">
      <w:pPr>
        <w:jc w:val="center"/>
        <w:rPr>
          <w:lang w:val="hu-HU"/>
        </w:rPr>
      </w:pPr>
    </w:p>
    <w:p w:rsidR="00E83F8F" w:rsidRDefault="004044B6" w:rsidP="004044B6">
      <w:pPr>
        <w:jc w:val="center"/>
      </w:pPr>
      <w:r>
        <w:t>КАФЕДРА ФІЛОЛОГІЇ</w:t>
      </w: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90591F" w:rsidRDefault="0090591F" w:rsidP="004044B6">
      <w:pPr>
        <w:jc w:val="center"/>
      </w:pPr>
    </w:p>
    <w:p w:rsidR="0090591F" w:rsidRDefault="0090591F" w:rsidP="004044B6">
      <w:pPr>
        <w:jc w:val="center"/>
      </w:pPr>
    </w:p>
    <w:p w:rsidR="0090591F" w:rsidRDefault="0090591F" w:rsidP="004044B6">
      <w:pPr>
        <w:jc w:val="center"/>
      </w:pPr>
    </w:p>
    <w:p w:rsidR="004044B6" w:rsidRDefault="004044B6" w:rsidP="004044B6">
      <w:pPr>
        <w:jc w:val="center"/>
      </w:pPr>
    </w:p>
    <w:p w:rsidR="004044B6" w:rsidRDefault="004044B6" w:rsidP="004044B6">
      <w:pPr>
        <w:jc w:val="center"/>
      </w:pPr>
    </w:p>
    <w:p w:rsidR="004044B6" w:rsidRPr="0090591F" w:rsidRDefault="004044B6" w:rsidP="0090591F">
      <w:pPr>
        <w:jc w:val="center"/>
        <w:rPr>
          <w:b/>
          <w:sz w:val="28"/>
          <w:szCs w:val="28"/>
        </w:rPr>
      </w:pPr>
      <w:r w:rsidRPr="0090591F">
        <w:rPr>
          <w:b/>
          <w:sz w:val="28"/>
          <w:szCs w:val="28"/>
        </w:rPr>
        <w:t>МЕТОДИЧНІ ПОРАДИ ДО НАПИСАННЯ МАГІСТЕРСЬКОЇ РОБОТИ</w:t>
      </w:r>
    </w:p>
    <w:p w:rsidR="0090591F" w:rsidRDefault="0090591F" w:rsidP="0090591F">
      <w:pPr>
        <w:jc w:val="center"/>
      </w:pPr>
    </w:p>
    <w:p w:rsidR="0090591F" w:rsidRDefault="0090591F" w:rsidP="0090591F">
      <w:pPr>
        <w:jc w:val="center"/>
        <w:rPr>
          <w:sz w:val="28"/>
          <w:szCs w:val="28"/>
        </w:rPr>
      </w:pPr>
      <w:r>
        <w:rPr>
          <w:sz w:val="28"/>
          <w:szCs w:val="28"/>
        </w:rPr>
        <w:t>ДЛЯ СТУДЕНТІВ  СПЕЦІАЛЬНОСТІ  0</w:t>
      </w:r>
      <w:r w:rsidR="000033F1">
        <w:rPr>
          <w:sz w:val="28"/>
          <w:szCs w:val="28"/>
        </w:rPr>
        <w:t>35 «ФІЛОЛОГІЯ</w:t>
      </w:r>
      <w:r>
        <w:rPr>
          <w:sz w:val="28"/>
          <w:szCs w:val="28"/>
        </w:rPr>
        <w:t xml:space="preserve"> (УКРАЇНСЬКА МОВА ТА ЛІТЕРАТУРА)</w:t>
      </w:r>
      <w:r w:rsidR="000033F1">
        <w:rPr>
          <w:sz w:val="28"/>
          <w:szCs w:val="28"/>
        </w:rPr>
        <w:t>»</w:t>
      </w:r>
      <w:r>
        <w:rPr>
          <w:sz w:val="28"/>
          <w:szCs w:val="28"/>
        </w:rPr>
        <w:t xml:space="preserve"> ГАЛУЗІ ЗНАНЬ 0</w:t>
      </w:r>
      <w:r w:rsidR="000033F1">
        <w:rPr>
          <w:sz w:val="28"/>
          <w:szCs w:val="28"/>
        </w:rPr>
        <w:t>3</w:t>
      </w:r>
      <w:r w:rsidR="00E13255">
        <w:rPr>
          <w:sz w:val="28"/>
          <w:szCs w:val="28"/>
        </w:rPr>
        <w:t xml:space="preserve"> </w:t>
      </w:r>
      <w:r w:rsidR="000033F1">
        <w:rPr>
          <w:sz w:val="28"/>
          <w:szCs w:val="28"/>
        </w:rPr>
        <w:t>«ГУМАНІТАРНІ НАУКИ»</w:t>
      </w: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4044B6" w:rsidRDefault="004044B6" w:rsidP="004044B6">
      <w:pPr>
        <w:jc w:val="center"/>
      </w:pPr>
    </w:p>
    <w:p w:rsidR="0090591F" w:rsidRDefault="0090591F" w:rsidP="004044B6">
      <w:pPr>
        <w:jc w:val="center"/>
      </w:pPr>
    </w:p>
    <w:p w:rsidR="0090591F" w:rsidRDefault="0090591F" w:rsidP="004044B6">
      <w:pPr>
        <w:jc w:val="center"/>
      </w:pPr>
    </w:p>
    <w:p w:rsidR="0090591F" w:rsidRDefault="0090591F" w:rsidP="004044B6">
      <w:pPr>
        <w:jc w:val="center"/>
      </w:pPr>
    </w:p>
    <w:p w:rsidR="0090591F" w:rsidRDefault="0090591F" w:rsidP="004044B6">
      <w:pPr>
        <w:jc w:val="center"/>
      </w:pPr>
    </w:p>
    <w:p w:rsidR="0090591F" w:rsidRDefault="0090591F" w:rsidP="004044B6">
      <w:pPr>
        <w:jc w:val="center"/>
      </w:pPr>
    </w:p>
    <w:p w:rsidR="0090591F" w:rsidRDefault="0090591F" w:rsidP="004044B6">
      <w:pPr>
        <w:jc w:val="center"/>
      </w:pPr>
    </w:p>
    <w:p w:rsidR="0090591F" w:rsidRDefault="0090591F" w:rsidP="004044B6">
      <w:pPr>
        <w:jc w:val="center"/>
      </w:pPr>
    </w:p>
    <w:p w:rsidR="0090591F" w:rsidRDefault="0090591F" w:rsidP="004044B6">
      <w:pPr>
        <w:jc w:val="center"/>
      </w:pPr>
    </w:p>
    <w:p w:rsidR="004044B6" w:rsidRDefault="0090591F" w:rsidP="004044B6">
      <w:pPr>
        <w:jc w:val="center"/>
      </w:pPr>
      <w:r>
        <w:rPr>
          <w:b/>
          <w:sz w:val="28"/>
          <w:szCs w:val="28"/>
        </w:rPr>
        <w:t>Берегове – 2021</w:t>
      </w:r>
      <w:r w:rsidRPr="00416240">
        <w:rPr>
          <w:b/>
          <w:sz w:val="28"/>
          <w:szCs w:val="28"/>
        </w:rPr>
        <w:t xml:space="preserve"> рік</w:t>
      </w:r>
    </w:p>
    <w:p w:rsidR="004044B6" w:rsidRDefault="004044B6" w:rsidP="004044B6">
      <w:pPr>
        <w:jc w:val="center"/>
      </w:pPr>
    </w:p>
    <w:p w:rsidR="004044B6" w:rsidRDefault="004044B6" w:rsidP="004044B6">
      <w:pPr>
        <w:jc w:val="both"/>
        <w:rPr>
          <w:snapToGrid w:val="0"/>
          <w:szCs w:val="20"/>
          <w:lang w:val="hu-HU" w:eastAsia="hu-HU"/>
        </w:rPr>
      </w:pPr>
    </w:p>
    <w:p w:rsidR="004044B6" w:rsidRDefault="004044B6" w:rsidP="004044B6">
      <w:pPr>
        <w:jc w:val="both"/>
      </w:pPr>
    </w:p>
    <w:p w:rsidR="0090591F" w:rsidRPr="00416240" w:rsidRDefault="000033F1" w:rsidP="0090591F">
      <w:pPr>
        <w:ind w:firstLine="709"/>
        <w:jc w:val="both"/>
        <w:rPr>
          <w:sz w:val="28"/>
          <w:szCs w:val="28"/>
        </w:rPr>
      </w:pPr>
      <w:r>
        <w:rPr>
          <w:bCs/>
          <w:sz w:val="28"/>
          <w:szCs w:val="28"/>
        </w:rPr>
        <w:lastRenderedPageBreak/>
        <w:t>Методичні поради</w:t>
      </w:r>
      <w:r w:rsidR="0090591F">
        <w:rPr>
          <w:bCs/>
          <w:sz w:val="28"/>
          <w:szCs w:val="28"/>
        </w:rPr>
        <w:t xml:space="preserve"> д</w:t>
      </w:r>
      <w:r>
        <w:rPr>
          <w:bCs/>
          <w:sz w:val="28"/>
          <w:szCs w:val="28"/>
        </w:rPr>
        <w:t>о</w:t>
      </w:r>
      <w:r w:rsidR="0090591F">
        <w:rPr>
          <w:bCs/>
          <w:sz w:val="28"/>
          <w:szCs w:val="28"/>
        </w:rPr>
        <w:t xml:space="preserve"> </w:t>
      </w:r>
      <w:r>
        <w:rPr>
          <w:bCs/>
          <w:sz w:val="28"/>
          <w:szCs w:val="28"/>
        </w:rPr>
        <w:t>напис</w:t>
      </w:r>
      <w:r w:rsidR="0090591F">
        <w:rPr>
          <w:bCs/>
          <w:sz w:val="28"/>
          <w:szCs w:val="28"/>
        </w:rPr>
        <w:t xml:space="preserve">ання </w:t>
      </w:r>
      <w:r>
        <w:rPr>
          <w:bCs/>
          <w:sz w:val="28"/>
          <w:szCs w:val="28"/>
        </w:rPr>
        <w:t>магістер</w:t>
      </w:r>
      <w:r w:rsidR="0090591F">
        <w:rPr>
          <w:bCs/>
          <w:sz w:val="28"/>
          <w:szCs w:val="28"/>
        </w:rPr>
        <w:t>ської роботи</w:t>
      </w:r>
      <w:r w:rsidR="0090591F" w:rsidRPr="00416240">
        <w:rPr>
          <w:bCs/>
          <w:sz w:val="28"/>
          <w:szCs w:val="28"/>
        </w:rPr>
        <w:t xml:space="preserve"> </w:t>
      </w:r>
      <w:r w:rsidR="0090591F" w:rsidRPr="00416240">
        <w:rPr>
          <w:sz w:val="28"/>
          <w:szCs w:val="28"/>
        </w:rPr>
        <w:t>для студентів спеціальності 0</w:t>
      </w:r>
      <w:r>
        <w:rPr>
          <w:sz w:val="28"/>
          <w:szCs w:val="28"/>
        </w:rPr>
        <w:t>35</w:t>
      </w:r>
      <w:r w:rsidR="0090591F" w:rsidRPr="00416240">
        <w:rPr>
          <w:sz w:val="28"/>
          <w:szCs w:val="28"/>
        </w:rPr>
        <w:t xml:space="preserve"> </w:t>
      </w:r>
      <w:r>
        <w:rPr>
          <w:sz w:val="28"/>
          <w:szCs w:val="28"/>
        </w:rPr>
        <w:t>Філологія</w:t>
      </w:r>
      <w:r w:rsidR="0090591F" w:rsidRPr="00416240">
        <w:rPr>
          <w:sz w:val="28"/>
          <w:szCs w:val="28"/>
        </w:rPr>
        <w:t xml:space="preserve"> (Українська мова та література) галузі знань 0</w:t>
      </w:r>
      <w:r>
        <w:rPr>
          <w:sz w:val="28"/>
          <w:szCs w:val="28"/>
        </w:rPr>
        <w:t>3</w:t>
      </w:r>
      <w:r w:rsidR="0090591F" w:rsidRPr="00416240">
        <w:rPr>
          <w:sz w:val="28"/>
          <w:szCs w:val="28"/>
        </w:rPr>
        <w:t xml:space="preserve"> </w:t>
      </w:r>
      <w:r>
        <w:rPr>
          <w:sz w:val="28"/>
          <w:szCs w:val="28"/>
        </w:rPr>
        <w:t>Гуманітарні науки.</w:t>
      </w:r>
      <w:r w:rsidR="0090591F" w:rsidRPr="00416240">
        <w:rPr>
          <w:bCs/>
          <w:sz w:val="28"/>
          <w:szCs w:val="28"/>
        </w:rPr>
        <w:t xml:space="preserve"> Укладачі:  </w:t>
      </w:r>
      <w:r w:rsidR="0090591F">
        <w:rPr>
          <w:bCs/>
          <w:sz w:val="28"/>
          <w:szCs w:val="28"/>
        </w:rPr>
        <w:t>Кордонець О.А., Барань Є.Б, Певсе А.А.</w:t>
      </w:r>
      <w:r w:rsidR="0090591F" w:rsidRPr="00416240">
        <w:rPr>
          <w:bCs/>
          <w:sz w:val="28"/>
          <w:szCs w:val="28"/>
        </w:rPr>
        <w:t xml:space="preserve"> Берегове: ЗУІ ім. Ф. </w:t>
      </w:r>
      <w:r w:rsidR="00C90A70">
        <w:rPr>
          <w:bCs/>
          <w:sz w:val="28"/>
          <w:szCs w:val="28"/>
        </w:rPr>
        <w:t>Ракоці ІІ, 2021</w:t>
      </w:r>
      <w:r w:rsidR="0090591F" w:rsidRPr="00416240">
        <w:rPr>
          <w:bCs/>
          <w:sz w:val="28"/>
          <w:szCs w:val="28"/>
        </w:rPr>
        <w:t xml:space="preserve">. </w:t>
      </w:r>
      <w:r w:rsidR="0090591F">
        <w:rPr>
          <w:bCs/>
          <w:sz w:val="28"/>
          <w:szCs w:val="28"/>
        </w:rPr>
        <w:t>19</w:t>
      </w:r>
      <w:r w:rsidR="0090591F" w:rsidRPr="005F4040">
        <w:rPr>
          <w:bCs/>
          <w:sz w:val="28"/>
          <w:szCs w:val="28"/>
        </w:rPr>
        <w:t xml:space="preserve"> с.</w:t>
      </w: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jc w:val="center"/>
        <w:rPr>
          <w:sz w:val="28"/>
          <w:szCs w:val="28"/>
        </w:rPr>
      </w:pPr>
    </w:p>
    <w:p w:rsidR="0090591F" w:rsidRPr="00416240" w:rsidRDefault="0090591F" w:rsidP="0090591F">
      <w:pPr>
        <w:rPr>
          <w:sz w:val="28"/>
          <w:szCs w:val="28"/>
        </w:rPr>
      </w:pPr>
      <w:r w:rsidRPr="00416240">
        <w:rPr>
          <w:sz w:val="28"/>
          <w:szCs w:val="28"/>
        </w:rPr>
        <w:t>Затверджено на засіданні кафедри</w:t>
      </w:r>
      <w:r w:rsidRPr="00C14CB6">
        <w:rPr>
          <w:sz w:val="28"/>
          <w:szCs w:val="28"/>
        </w:rPr>
        <w:t xml:space="preserve"> </w:t>
      </w:r>
      <w:r w:rsidRPr="00416240">
        <w:rPr>
          <w:sz w:val="28"/>
          <w:szCs w:val="28"/>
        </w:rPr>
        <w:t>філології</w:t>
      </w:r>
    </w:p>
    <w:p w:rsidR="0090591F" w:rsidRPr="00416240" w:rsidRDefault="0090591F" w:rsidP="0090591F">
      <w:pPr>
        <w:rPr>
          <w:sz w:val="28"/>
          <w:szCs w:val="28"/>
        </w:rPr>
      </w:pPr>
      <w:r w:rsidRPr="00416240">
        <w:rPr>
          <w:sz w:val="28"/>
          <w:szCs w:val="28"/>
        </w:rPr>
        <w:t>Прото</w:t>
      </w:r>
      <w:r>
        <w:rPr>
          <w:sz w:val="28"/>
          <w:szCs w:val="28"/>
        </w:rPr>
        <w:t>кол № 5/80   від „ 29” листопада  2021</w:t>
      </w:r>
      <w:r w:rsidRPr="00416240">
        <w:rPr>
          <w:sz w:val="28"/>
          <w:szCs w:val="28"/>
        </w:rPr>
        <w:t xml:space="preserve"> року</w:t>
      </w:r>
    </w:p>
    <w:p w:rsidR="004044B6" w:rsidRDefault="004044B6" w:rsidP="004044B6">
      <w:pPr>
        <w:jc w:val="both"/>
      </w:pPr>
    </w:p>
    <w:p w:rsidR="004044B6" w:rsidRDefault="004044B6" w:rsidP="004044B6">
      <w:pPr>
        <w:jc w:val="both"/>
      </w:pPr>
    </w:p>
    <w:p w:rsidR="004044B6" w:rsidRDefault="004044B6" w:rsidP="004044B6">
      <w:pPr>
        <w:jc w:val="both"/>
      </w:pPr>
    </w:p>
    <w:p w:rsidR="004044B6" w:rsidRDefault="004044B6" w:rsidP="004044B6">
      <w:pPr>
        <w:jc w:val="both"/>
      </w:pPr>
    </w:p>
    <w:p w:rsidR="004044B6" w:rsidRDefault="004044B6" w:rsidP="004044B6">
      <w:pPr>
        <w:jc w:val="both"/>
      </w:pPr>
    </w:p>
    <w:p w:rsidR="004044B6" w:rsidRDefault="004044B6" w:rsidP="004044B6">
      <w:pPr>
        <w:jc w:val="both"/>
      </w:pPr>
    </w:p>
    <w:p w:rsidR="004044B6" w:rsidRDefault="004044B6" w:rsidP="004044B6">
      <w:pPr>
        <w:jc w:val="both"/>
      </w:pPr>
    </w:p>
    <w:p w:rsidR="004044B6" w:rsidRDefault="004044B6" w:rsidP="004044B6">
      <w:pPr>
        <w:jc w:val="both"/>
      </w:pPr>
    </w:p>
    <w:p w:rsidR="004044B6" w:rsidRDefault="004044B6" w:rsidP="004044B6">
      <w:pPr>
        <w:jc w:val="both"/>
      </w:pPr>
    </w:p>
    <w:p w:rsidR="004044B6" w:rsidRDefault="004044B6" w:rsidP="004044B6">
      <w:pPr>
        <w:jc w:val="both"/>
      </w:pPr>
    </w:p>
    <w:p w:rsidR="004044B6" w:rsidRDefault="004044B6" w:rsidP="004044B6">
      <w:pPr>
        <w:jc w:val="both"/>
      </w:pPr>
    </w:p>
    <w:p w:rsidR="004044B6" w:rsidRDefault="004044B6" w:rsidP="004044B6">
      <w:pPr>
        <w:jc w:val="both"/>
      </w:pPr>
    </w:p>
    <w:p w:rsidR="004044B6" w:rsidRDefault="004044B6" w:rsidP="004044B6">
      <w:pPr>
        <w:jc w:val="both"/>
      </w:pPr>
    </w:p>
    <w:p w:rsidR="0090591F" w:rsidRDefault="0090591F" w:rsidP="00E83F8F">
      <w:pPr>
        <w:jc w:val="center"/>
        <w:rPr>
          <w:b/>
        </w:rPr>
      </w:pPr>
    </w:p>
    <w:p w:rsidR="0090591F" w:rsidRDefault="0090591F" w:rsidP="00E83F8F">
      <w:pPr>
        <w:jc w:val="center"/>
        <w:rPr>
          <w:b/>
        </w:rPr>
      </w:pPr>
    </w:p>
    <w:p w:rsidR="0090591F" w:rsidRDefault="0090591F" w:rsidP="00E83F8F">
      <w:pPr>
        <w:jc w:val="center"/>
        <w:rPr>
          <w:b/>
        </w:rPr>
      </w:pPr>
    </w:p>
    <w:p w:rsidR="0090591F" w:rsidRDefault="0090591F" w:rsidP="00E83F8F">
      <w:pPr>
        <w:jc w:val="center"/>
        <w:rPr>
          <w:b/>
        </w:rPr>
      </w:pPr>
    </w:p>
    <w:p w:rsidR="0090591F" w:rsidRDefault="0090591F" w:rsidP="00E83F8F">
      <w:pPr>
        <w:jc w:val="center"/>
        <w:rPr>
          <w:b/>
        </w:rPr>
      </w:pPr>
    </w:p>
    <w:p w:rsidR="0090591F" w:rsidRDefault="0090591F" w:rsidP="00E83F8F">
      <w:pPr>
        <w:jc w:val="center"/>
        <w:rPr>
          <w:b/>
        </w:rPr>
      </w:pPr>
    </w:p>
    <w:p w:rsidR="0090591F" w:rsidRDefault="0090591F" w:rsidP="00E83F8F">
      <w:pPr>
        <w:jc w:val="center"/>
        <w:rPr>
          <w:b/>
        </w:rPr>
      </w:pPr>
    </w:p>
    <w:p w:rsidR="0090591F" w:rsidRDefault="0090591F" w:rsidP="00E83F8F">
      <w:pPr>
        <w:jc w:val="center"/>
        <w:rPr>
          <w:b/>
        </w:rPr>
      </w:pPr>
    </w:p>
    <w:p w:rsidR="0090591F" w:rsidRDefault="0090591F" w:rsidP="00E83F8F">
      <w:pPr>
        <w:jc w:val="center"/>
        <w:rPr>
          <w:b/>
        </w:rPr>
      </w:pPr>
    </w:p>
    <w:p w:rsidR="0090591F" w:rsidRDefault="0090591F" w:rsidP="00E83F8F">
      <w:pPr>
        <w:jc w:val="center"/>
        <w:rPr>
          <w:b/>
        </w:rPr>
      </w:pPr>
    </w:p>
    <w:p w:rsidR="000033F1" w:rsidRDefault="000033F1">
      <w:pPr>
        <w:spacing w:after="160" w:line="259" w:lineRule="auto"/>
        <w:rPr>
          <w:b/>
        </w:rPr>
      </w:pPr>
      <w:r>
        <w:rPr>
          <w:b/>
        </w:rPr>
        <w:br w:type="page"/>
      </w:r>
    </w:p>
    <w:p w:rsidR="004044B6" w:rsidRDefault="004044B6" w:rsidP="00E83F8F">
      <w:pPr>
        <w:jc w:val="center"/>
        <w:rPr>
          <w:b/>
        </w:rPr>
      </w:pPr>
      <w:r w:rsidRPr="00E83F8F">
        <w:rPr>
          <w:b/>
        </w:rPr>
        <w:lastRenderedPageBreak/>
        <w:t>ВСТУП</w:t>
      </w:r>
    </w:p>
    <w:p w:rsidR="00D9509F" w:rsidRPr="00E83F8F" w:rsidRDefault="00D9509F" w:rsidP="00E83F8F">
      <w:pPr>
        <w:jc w:val="center"/>
        <w:rPr>
          <w:b/>
        </w:rPr>
      </w:pPr>
    </w:p>
    <w:p w:rsidR="004044B6" w:rsidRDefault="004044B6" w:rsidP="004044B6">
      <w:pPr>
        <w:jc w:val="both"/>
      </w:pPr>
      <w:r>
        <w:t>Реформування вищої освіти України, відповідно до концептуальних засад</w:t>
      </w:r>
      <w:r w:rsidR="00E83F8F">
        <w:t xml:space="preserve"> </w:t>
      </w:r>
      <w:r>
        <w:t>Болонського процесу та нового Закону «Про вищу освіту» (2014 р.), насамперед</w:t>
      </w:r>
      <w:r w:rsidR="00E83F8F">
        <w:t xml:space="preserve"> </w:t>
      </w:r>
      <w:r>
        <w:t>передбачає спрямування освітнього процесу на формування у майбутніх фахівців</w:t>
      </w:r>
      <w:r w:rsidR="00E83F8F">
        <w:t xml:space="preserve"> </w:t>
      </w:r>
      <w:r>
        <w:t>загально- і спеціалізовано-професійних компетентностей. У зв’язку з чим зростає</w:t>
      </w:r>
      <w:r w:rsidR="00E83F8F">
        <w:t xml:space="preserve"> </w:t>
      </w:r>
      <w:r>
        <w:t>роль опа</w:t>
      </w:r>
      <w:r w:rsidR="00357B52">
        <w:t xml:space="preserve">нування випускниками інституту </w:t>
      </w:r>
      <w:r>
        <w:t>основних принципів</w:t>
      </w:r>
      <w:r w:rsidR="00E83F8F">
        <w:t xml:space="preserve"> </w:t>
      </w:r>
      <w:r>
        <w:t>методологічного й методичного характеру, що забезпечують успішне освоєння</w:t>
      </w:r>
      <w:r w:rsidR="00E83F8F">
        <w:t xml:space="preserve"> </w:t>
      </w:r>
      <w:r w:rsidR="00357B52">
        <w:t>тонкощів ремесла філолога</w:t>
      </w:r>
      <w:r>
        <w:t>-професіонала. Дзеркальним відображенням його якості</w:t>
      </w:r>
      <w:r w:rsidR="00E83F8F">
        <w:t xml:space="preserve"> </w:t>
      </w:r>
      <w:r>
        <w:t>виступає магістерська робота. Адже саме вона слугує, по-перше, перевіркою</w:t>
      </w:r>
      <w:r w:rsidR="00E83F8F">
        <w:t xml:space="preserve"> </w:t>
      </w:r>
      <w:r>
        <w:t>рівня досконалості набутих професійних компетентностей, зокрема, умінь</w:t>
      </w:r>
      <w:r w:rsidR="00E83F8F">
        <w:t xml:space="preserve"> </w:t>
      </w:r>
      <w:r>
        <w:t>формулювати й висловлювати власні міркування, теоретичні положення й робити</w:t>
      </w:r>
      <w:r w:rsidR="00E83F8F">
        <w:t xml:space="preserve"> </w:t>
      </w:r>
      <w:r>
        <w:t>висновки у письмовій формі; по-друге, підсумком науково-дослідницької роботи</w:t>
      </w:r>
      <w:r w:rsidR="00E83F8F">
        <w:t xml:space="preserve"> </w:t>
      </w:r>
      <w:r w:rsidR="0090591F">
        <w:t>під час навчання у ЗВО</w:t>
      </w:r>
      <w:r>
        <w:t>, пробою для одержаних умінь успішно працювати з</w:t>
      </w:r>
      <w:r w:rsidR="00E83F8F">
        <w:t xml:space="preserve"> </w:t>
      </w:r>
      <w:r>
        <w:t>джерелами й літературою, фахової спроможності розв’язувати конкретні</w:t>
      </w:r>
      <w:r w:rsidR="00E83F8F">
        <w:t xml:space="preserve"> </w:t>
      </w:r>
      <w:r>
        <w:t>проблеми в галузі історичної науки.</w:t>
      </w:r>
    </w:p>
    <w:p w:rsidR="004044B6" w:rsidRDefault="004044B6" w:rsidP="004044B6">
      <w:pPr>
        <w:jc w:val="both"/>
      </w:pPr>
      <w:r>
        <w:t>Як засвідчує досвід написання студентами магістерських робіт, типовими</w:t>
      </w:r>
      <w:r w:rsidR="00D9509F">
        <w:t xml:space="preserve"> </w:t>
      </w:r>
      <w:r>
        <w:t>труднощами, з якими вони найчастіше зустрічаються, є:</w:t>
      </w:r>
    </w:p>
    <w:p w:rsidR="004044B6" w:rsidRDefault="004044B6" w:rsidP="00D9509F">
      <w:pPr>
        <w:pStyle w:val="Listaszerbekezds"/>
        <w:numPr>
          <w:ilvl w:val="0"/>
          <w:numId w:val="2"/>
        </w:numPr>
        <w:jc w:val="both"/>
      </w:pPr>
      <w:r>
        <w:t>організація ефективної підгот</w:t>
      </w:r>
      <w:r w:rsidR="00D9509F">
        <w:t>овчої роботи (обрання теми, під</w:t>
      </w:r>
      <w:r>
        <w:t>б</w:t>
      </w:r>
      <w:r w:rsidR="00D9509F">
        <w:t>и</w:t>
      </w:r>
      <w:r>
        <w:t>рання</w:t>
      </w:r>
      <w:r w:rsidR="00E83F8F">
        <w:t xml:space="preserve"> </w:t>
      </w:r>
      <w:r>
        <w:t>необхідних джерел й літератури, складання оптимального плану роботи);</w:t>
      </w:r>
    </w:p>
    <w:p w:rsidR="004044B6" w:rsidRDefault="004044B6" w:rsidP="00D9509F">
      <w:pPr>
        <w:pStyle w:val="Listaszerbekezds"/>
        <w:numPr>
          <w:ilvl w:val="0"/>
          <w:numId w:val="2"/>
        </w:numPr>
        <w:jc w:val="both"/>
      </w:pPr>
      <w:r>
        <w:t>сформування творчого задуму роботи та її основних ідей;</w:t>
      </w:r>
    </w:p>
    <w:p w:rsidR="004044B6" w:rsidRDefault="004044B6" w:rsidP="00D9509F">
      <w:pPr>
        <w:pStyle w:val="Listaszerbekezds"/>
        <w:numPr>
          <w:ilvl w:val="0"/>
          <w:numId w:val="2"/>
        </w:numPr>
        <w:jc w:val="both"/>
      </w:pPr>
      <w:r>
        <w:t>осмислення опрацьованого матеріалу з метою реконструкції цілісної картини</w:t>
      </w:r>
      <w:r w:rsidR="00E83F8F">
        <w:t xml:space="preserve"> </w:t>
      </w:r>
      <w:r>
        <w:t>історичних подій, явищ, процесів;</w:t>
      </w:r>
    </w:p>
    <w:p w:rsidR="004044B6" w:rsidRDefault="004044B6" w:rsidP="00D9509F">
      <w:pPr>
        <w:pStyle w:val="Listaszerbekezds"/>
        <w:numPr>
          <w:ilvl w:val="0"/>
          <w:numId w:val="3"/>
        </w:numPr>
        <w:jc w:val="both"/>
      </w:pPr>
      <w:r>
        <w:t>теоретичне обґрунтування власних суджень, положень, висновків;</w:t>
      </w:r>
    </w:p>
    <w:p w:rsidR="004044B6" w:rsidRDefault="004044B6" w:rsidP="00D9509F">
      <w:pPr>
        <w:pStyle w:val="Listaszerbekezds"/>
        <w:numPr>
          <w:ilvl w:val="0"/>
          <w:numId w:val="3"/>
        </w:numPr>
        <w:jc w:val="both"/>
      </w:pPr>
      <w:r>
        <w:t>викладення свого бачення шляхів</w:t>
      </w:r>
      <w:r w:rsidR="00D9509F">
        <w:t xml:space="preserve"> </w:t>
      </w:r>
      <w:r>
        <w:t>розв’язання поставленої наукової проблеми;</w:t>
      </w:r>
    </w:p>
    <w:p w:rsidR="004044B6" w:rsidRDefault="004044B6" w:rsidP="00D9509F">
      <w:pPr>
        <w:pStyle w:val="Listaszerbekezds"/>
        <w:numPr>
          <w:ilvl w:val="0"/>
          <w:numId w:val="3"/>
        </w:numPr>
        <w:jc w:val="both"/>
      </w:pPr>
      <w:r>
        <w:t>безпомилкове оформлення наукового апарату роботи.</w:t>
      </w:r>
    </w:p>
    <w:p w:rsidR="00357B52" w:rsidRDefault="004044B6" w:rsidP="00357B52">
      <w:pPr>
        <w:jc w:val="both"/>
      </w:pPr>
      <w:r>
        <w:t>Зрозуміло – методичні поради у жодному випадку не зможуть замінити</w:t>
      </w:r>
      <w:r w:rsidR="00E83F8F">
        <w:t xml:space="preserve"> </w:t>
      </w:r>
      <w:r>
        <w:t>провідної ролі наукового керівника (консультанта) у допомозі студенту при</w:t>
      </w:r>
      <w:r w:rsidR="00E83F8F">
        <w:t xml:space="preserve"> </w:t>
      </w:r>
      <w:r>
        <w:t>написанні ним магістерської. Їх мета скромніша: посприяти йому подолати вище</w:t>
      </w:r>
      <w:r w:rsidR="00E83F8F">
        <w:t xml:space="preserve"> </w:t>
      </w:r>
      <w:r>
        <w:t>перелічені труднощі, уникнути помилок та опанувати основні принципи методики</w:t>
      </w:r>
      <w:r w:rsidR="00E83F8F">
        <w:t xml:space="preserve"> </w:t>
      </w:r>
      <w:r>
        <w:t xml:space="preserve">виконання роботи, підготуватися належним чином до її захисту. </w:t>
      </w:r>
    </w:p>
    <w:p w:rsidR="00357B52" w:rsidRDefault="00357B52" w:rsidP="00357B52">
      <w:pPr>
        <w:jc w:val="both"/>
      </w:pPr>
    </w:p>
    <w:p w:rsidR="00357B52" w:rsidRDefault="00357B52" w:rsidP="00357B52">
      <w:pPr>
        <w:jc w:val="both"/>
      </w:pPr>
    </w:p>
    <w:p w:rsidR="00357B52" w:rsidRDefault="00357B52" w:rsidP="00357B52">
      <w:pPr>
        <w:jc w:val="both"/>
      </w:pPr>
    </w:p>
    <w:p w:rsidR="00357B52" w:rsidRDefault="00357B52" w:rsidP="00357B52">
      <w:pPr>
        <w:jc w:val="both"/>
      </w:pPr>
    </w:p>
    <w:p w:rsidR="00357B52" w:rsidRDefault="00357B52" w:rsidP="00357B52">
      <w:pPr>
        <w:jc w:val="both"/>
      </w:pPr>
    </w:p>
    <w:p w:rsidR="00357B52" w:rsidRDefault="00357B52" w:rsidP="00357B52">
      <w:pPr>
        <w:jc w:val="both"/>
      </w:pPr>
    </w:p>
    <w:p w:rsidR="00357B52" w:rsidRDefault="00357B52" w:rsidP="00357B52">
      <w:pPr>
        <w:jc w:val="both"/>
      </w:pPr>
    </w:p>
    <w:p w:rsidR="00357B52" w:rsidRDefault="00357B52" w:rsidP="00357B52">
      <w:pPr>
        <w:jc w:val="both"/>
      </w:pPr>
    </w:p>
    <w:p w:rsidR="00357B52" w:rsidRDefault="00357B52" w:rsidP="00357B52">
      <w:pPr>
        <w:jc w:val="both"/>
      </w:pPr>
    </w:p>
    <w:p w:rsidR="00357B52" w:rsidRDefault="00357B52" w:rsidP="00357B52">
      <w:pPr>
        <w:jc w:val="both"/>
      </w:pPr>
    </w:p>
    <w:p w:rsidR="00357B52" w:rsidRDefault="00357B52" w:rsidP="00357B52">
      <w:pPr>
        <w:jc w:val="both"/>
      </w:pPr>
    </w:p>
    <w:p w:rsidR="00357B52" w:rsidRDefault="00357B52" w:rsidP="00357B52">
      <w:pPr>
        <w:jc w:val="both"/>
      </w:pPr>
    </w:p>
    <w:p w:rsidR="00357B52" w:rsidRDefault="00357B52" w:rsidP="00357B52">
      <w:pPr>
        <w:jc w:val="both"/>
      </w:pPr>
    </w:p>
    <w:p w:rsidR="00357B52" w:rsidRPr="004044B6" w:rsidRDefault="00357B52" w:rsidP="00357B52">
      <w:pPr>
        <w:jc w:val="both"/>
      </w:pPr>
    </w:p>
    <w:p w:rsidR="00D9509F" w:rsidRDefault="00D9509F">
      <w:pPr>
        <w:spacing w:after="160" w:line="259" w:lineRule="auto"/>
        <w:rPr>
          <w:b/>
        </w:rPr>
      </w:pPr>
      <w:r>
        <w:rPr>
          <w:b/>
        </w:rPr>
        <w:br w:type="page"/>
      </w:r>
    </w:p>
    <w:p w:rsidR="00357B52" w:rsidRPr="000135FB" w:rsidRDefault="00357B52" w:rsidP="00E83F8F">
      <w:pPr>
        <w:jc w:val="center"/>
        <w:rPr>
          <w:b/>
        </w:rPr>
      </w:pPr>
      <w:r w:rsidRPr="000135FB">
        <w:rPr>
          <w:b/>
        </w:rPr>
        <w:lastRenderedPageBreak/>
        <w:t>1. МЕТА І ЗАВДАННЯ МАГІСТЕРСЬКОЇ РОБОТИ</w:t>
      </w:r>
    </w:p>
    <w:p w:rsidR="00357B52" w:rsidRPr="000135FB" w:rsidRDefault="00357B52" w:rsidP="00E83F8F">
      <w:pPr>
        <w:jc w:val="center"/>
        <w:rPr>
          <w:b/>
        </w:rPr>
      </w:pPr>
      <w:r w:rsidRPr="000135FB">
        <w:rPr>
          <w:b/>
        </w:rPr>
        <w:t>ТА МЕТОДИЧНІ ВИМОГИ ДО НЕЇ</w:t>
      </w:r>
    </w:p>
    <w:p w:rsidR="00D9509F" w:rsidRDefault="00D9509F" w:rsidP="00357B52">
      <w:pPr>
        <w:jc w:val="both"/>
      </w:pPr>
    </w:p>
    <w:p w:rsidR="00E83F8F" w:rsidRDefault="00357B52" w:rsidP="00357B52">
      <w:pPr>
        <w:jc w:val="both"/>
      </w:pPr>
      <w:r>
        <w:t>Магістерська робота становить собою найбільш складний, творчий,</w:t>
      </w:r>
      <w:r w:rsidR="00E83F8F">
        <w:t xml:space="preserve"> </w:t>
      </w:r>
      <w:r>
        <w:t>самостійний та індивідуальний вид навчально-дослідницької роботи студента на</w:t>
      </w:r>
      <w:r w:rsidR="00E83F8F">
        <w:t xml:space="preserve"> </w:t>
      </w:r>
      <w:r>
        <w:t>завершальному етапі фахової підготовки відповідно до другого рівня вищої освіти</w:t>
      </w:r>
      <w:r w:rsidR="00E83F8F">
        <w:t xml:space="preserve"> </w:t>
      </w:r>
      <w:r w:rsidR="0090591F">
        <w:t>у ЗВО</w:t>
      </w:r>
      <w:r>
        <w:t>, що виконується під керівництвом викладача, як правило доктора наук,</w:t>
      </w:r>
      <w:r w:rsidR="00E83F8F">
        <w:t xml:space="preserve"> </w:t>
      </w:r>
      <w:r>
        <w:t>професора або досвідченого доцента. Саме по її змісту Екзаменаційна комісія</w:t>
      </w:r>
      <w:r w:rsidR="00E83F8F">
        <w:t xml:space="preserve"> </w:t>
      </w:r>
      <w:r>
        <w:t xml:space="preserve">оцінюватиме рівень одержаних за </w:t>
      </w:r>
      <w:r w:rsidR="000033F1">
        <w:t>період</w:t>
      </w:r>
      <w:r>
        <w:t xml:space="preserve"> навчання компетентностей й</w:t>
      </w:r>
      <w:r w:rsidR="00E83F8F">
        <w:t xml:space="preserve"> </w:t>
      </w:r>
      <w:r>
        <w:t>ухвал</w:t>
      </w:r>
      <w:r w:rsidR="000033F1">
        <w:t xml:space="preserve">юватиме рішення </w:t>
      </w:r>
      <w:r>
        <w:t>про видачу диплома магістра, а також може надати</w:t>
      </w:r>
      <w:r w:rsidR="00E83F8F">
        <w:t xml:space="preserve"> </w:t>
      </w:r>
      <w:r>
        <w:t xml:space="preserve">рекомендацію для навчання в аспірантурі. </w:t>
      </w:r>
    </w:p>
    <w:p w:rsidR="00357B52" w:rsidRDefault="00357B52" w:rsidP="00357B52">
      <w:pPr>
        <w:jc w:val="both"/>
      </w:pPr>
      <w:r>
        <w:t>Мета роботи полягає у глибокому</w:t>
      </w:r>
      <w:r w:rsidR="00E83F8F">
        <w:t xml:space="preserve"> </w:t>
      </w:r>
      <w:r>
        <w:t>вивченні шляхом аналізу джерел та літератури однієї з актуальних проблем</w:t>
      </w:r>
      <w:r w:rsidR="00E83F8F">
        <w:t xml:space="preserve"> філологічної</w:t>
      </w:r>
      <w:r>
        <w:t xml:space="preserve"> науки й створення на цій основі цілісного самостійного творчого</w:t>
      </w:r>
      <w:r w:rsidR="00E83F8F">
        <w:t xml:space="preserve"> </w:t>
      </w:r>
      <w:r>
        <w:t>дослідження з елементами наукової новизни. Ви отримуєте можливість сповна</w:t>
      </w:r>
      <w:r w:rsidR="00E83F8F">
        <w:t xml:space="preserve"> </w:t>
      </w:r>
      <w:r>
        <w:t>скористатися об’ємом, набутих за час навчання, теоретичних і практичних знань,</w:t>
      </w:r>
      <w:r w:rsidR="00E83F8F">
        <w:t xml:space="preserve"> </w:t>
      </w:r>
      <w:r>
        <w:t>реалізувати власний інтелектуальний потенціал, а відтак поглибити рівень</w:t>
      </w:r>
      <w:r w:rsidR="00E83F8F">
        <w:t xml:space="preserve"> </w:t>
      </w:r>
      <w:r>
        <w:t>професійної кваліфікації.</w:t>
      </w:r>
    </w:p>
    <w:p w:rsidR="00357B52" w:rsidRDefault="00D9509F" w:rsidP="00357B52">
      <w:pPr>
        <w:jc w:val="both"/>
      </w:pPr>
      <w:r>
        <w:t>У</w:t>
      </w:r>
      <w:r w:rsidR="00357B52">
        <w:t xml:space="preserve"> процесі творчої праці над обраною темою доведеться розв’язувати </w:t>
      </w:r>
      <w:r w:rsidR="000033F1">
        <w:t xml:space="preserve">низку </w:t>
      </w:r>
      <w:r w:rsidR="00357B52">
        <w:t>завдань. Основні з них такі:</w:t>
      </w:r>
    </w:p>
    <w:p w:rsidR="00357B52" w:rsidRDefault="00357B52" w:rsidP="00D9509F">
      <w:pPr>
        <w:pStyle w:val="Listaszerbekezds"/>
        <w:numPr>
          <w:ilvl w:val="0"/>
          <w:numId w:val="4"/>
        </w:numPr>
        <w:jc w:val="both"/>
      </w:pPr>
      <w:r>
        <w:t xml:space="preserve">всесторонньо вивчити </w:t>
      </w:r>
      <w:r w:rsidR="000033F1">
        <w:t>доступну</w:t>
      </w:r>
      <w:r>
        <w:t xml:space="preserve"> наукову літературу (монографії, статті, матеріали</w:t>
      </w:r>
    </w:p>
    <w:p w:rsidR="00357B52" w:rsidRDefault="00357B52" w:rsidP="00357B52">
      <w:pPr>
        <w:jc w:val="both"/>
      </w:pPr>
      <w:r>
        <w:t>дискусій, рецензії т</w:t>
      </w:r>
      <w:r w:rsidR="000033F1">
        <w:t>ощо</w:t>
      </w:r>
      <w:r>
        <w:t>), що має пряме й опосередковане відношення до теми,</w:t>
      </w:r>
      <w:r w:rsidR="00E83F8F">
        <w:t xml:space="preserve"> </w:t>
      </w:r>
      <w:r>
        <w:t>з’ясувати висвітлені, дискусійні й невивчені питання, а відтак визначити стан</w:t>
      </w:r>
      <w:r w:rsidR="00E83F8F">
        <w:t xml:space="preserve"> </w:t>
      </w:r>
      <w:r>
        <w:t>дослідженості проблеми в історіографії;</w:t>
      </w:r>
    </w:p>
    <w:p w:rsidR="00357B52" w:rsidRDefault="00357B52" w:rsidP="00D9509F">
      <w:pPr>
        <w:pStyle w:val="Listaszerbekezds"/>
        <w:numPr>
          <w:ilvl w:val="0"/>
          <w:numId w:val="5"/>
        </w:numPr>
        <w:jc w:val="both"/>
      </w:pPr>
      <w:r>
        <w:t>виявити необхідні джерела й критично проаналізувати їхній зміст,</w:t>
      </w:r>
      <w:r w:rsidR="00E83F8F">
        <w:t xml:space="preserve"> </w:t>
      </w:r>
      <w:r>
        <w:t>класифікувати за родами та видами, встановити рівень достовірності одержаної</w:t>
      </w:r>
      <w:r w:rsidR="00E83F8F">
        <w:t xml:space="preserve"> </w:t>
      </w:r>
      <w:r>
        <w:t>інформації;</w:t>
      </w:r>
    </w:p>
    <w:p w:rsidR="00357B52" w:rsidRDefault="00357B52" w:rsidP="00D9509F">
      <w:pPr>
        <w:pStyle w:val="Listaszerbekezds"/>
        <w:numPr>
          <w:ilvl w:val="0"/>
          <w:numId w:val="6"/>
        </w:numPr>
        <w:jc w:val="both"/>
      </w:pPr>
      <w:r>
        <w:t>опанувати основні принципи методологічних засад проведення наукового</w:t>
      </w:r>
      <w:r w:rsidR="00E83F8F">
        <w:t xml:space="preserve"> </w:t>
      </w:r>
      <w:r>
        <w:t>дослідження;</w:t>
      </w:r>
    </w:p>
    <w:p w:rsidR="00357B52" w:rsidRDefault="00357B52" w:rsidP="00D9509F">
      <w:pPr>
        <w:pStyle w:val="Listaszerbekezds"/>
        <w:numPr>
          <w:ilvl w:val="0"/>
          <w:numId w:val="7"/>
        </w:numPr>
        <w:jc w:val="both"/>
      </w:pPr>
      <w:r>
        <w:t>оволодіти картково-бібліографічною системою опрацювання джерел й</w:t>
      </w:r>
      <w:r w:rsidR="00E83F8F">
        <w:t xml:space="preserve"> </w:t>
      </w:r>
      <w:r>
        <w:t>літератури;</w:t>
      </w:r>
    </w:p>
    <w:p w:rsidR="00357B52" w:rsidRDefault="00357B52" w:rsidP="00D9509F">
      <w:pPr>
        <w:pStyle w:val="Listaszerbekezds"/>
        <w:numPr>
          <w:ilvl w:val="0"/>
          <w:numId w:val="8"/>
        </w:numPr>
        <w:jc w:val="both"/>
      </w:pPr>
      <w:r>
        <w:t>осмислити зміст інформації опрацьованих літератури й джерел і на цій основі</w:t>
      </w:r>
      <w:r w:rsidR="00E83F8F">
        <w:t xml:space="preserve"> </w:t>
      </w:r>
      <w:r>
        <w:t>розробити таку структуру роботи, яка б дозволила висвітлити поставлену мету</w:t>
      </w:r>
    </w:p>
    <w:p w:rsidR="00357B52" w:rsidRDefault="00357B52" w:rsidP="00357B52">
      <w:pPr>
        <w:jc w:val="both"/>
      </w:pPr>
      <w:r>
        <w:t>й розв’язати сформульовані завдання роботи та забезпечила її самостійний і</w:t>
      </w:r>
    </w:p>
    <w:p w:rsidR="00357B52" w:rsidRDefault="00357B52" w:rsidP="00357B52">
      <w:pPr>
        <w:jc w:val="both"/>
      </w:pPr>
      <w:r>
        <w:t>творчий характер;</w:t>
      </w:r>
    </w:p>
    <w:p w:rsidR="00357B52" w:rsidRDefault="00357B52" w:rsidP="00D9509F">
      <w:pPr>
        <w:pStyle w:val="Listaszerbekezds"/>
        <w:numPr>
          <w:ilvl w:val="0"/>
          <w:numId w:val="9"/>
        </w:numPr>
        <w:jc w:val="both"/>
      </w:pPr>
      <w:r>
        <w:t>логічно й аргументовано (з посиланнями на використані літературу й джерела)</w:t>
      </w:r>
    </w:p>
    <w:p w:rsidR="00357B52" w:rsidRDefault="00357B52" w:rsidP="00357B52">
      <w:pPr>
        <w:jc w:val="both"/>
      </w:pPr>
      <w:r>
        <w:t>викладати свої думки, які б давали цілісну картину висвітлення досліджуваної</w:t>
      </w:r>
      <w:r w:rsidR="00E83F8F">
        <w:t xml:space="preserve"> </w:t>
      </w:r>
      <w:r>
        <w:t>теми; зробити обґрунтовані висновки, що випливають зі змісту роботи.</w:t>
      </w:r>
    </w:p>
    <w:p w:rsidR="00D9509F" w:rsidRDefault="00D9509F" w:rsidP="00357B52">
      <w:pPr>
        <w:jc w:val="both"/>
      </w:pPr>
    </w:p>
    <w:p w:rsidR="00357B52" w:rsidRDefault="00357B52" w:rsidP="00357B52">
      <w:pPr>
        <w:jc w:val="both"/>
      </w:pPr>
      <w:r>
        <w:t>Написання магістерської роботи вимагає також обов’язкового дотримання</w:t>
      </w:r>
      <w:r w:rsidR="00E83F8F">
        <w:t xml:space="preserve"> </w:t>
      </w:r>
      <w:r w:rsidR="000033F1">
        <w:t>низки</w:t>
      </w:r>
      <w:r>
        <w:t xml:space="preserve"> методичних вимог. Головніші з них наступні:</w:t>
      </w:r>
    </w:p>
    <w:p w:rsidR="00357B52" w:rsidRDefault="00357B52" w:rsidP="00D9509F">
      <w:pPr>
        <w:pStyle w:val="Listaszerbekezds"/>
        <w:numPr>
          <w:ilvl w:val="0"/>
          <w:numId w:val="10"/>
        </w:numPr>
        <w:jc w:val="both"/>
      </w:pPr>
      <w:r>
        <w:t>обрання актуальної теми дослідження;</w:t>
      </w:r>
    </w:p>
    <w:p w:rsidR="00357B52" w:rsidRDefault="00357B52" w:rsidP="00D9509F">
      <w:pPr>
        <w:pStyle w:val="Listaszerbekezds"/>
        <w:numPr>
          <w:ilvl w:val="0"/>
          <w:numId w:val="11"/>
        </w:numPr>
        <w:jc w:val="both"/>
      </w:pPr>
      <w:r>
        <w:t>відповідність змісту роботи та її висновків сучасному рівню досягнень</w:t>
      </w:r>
      <w:r w:rsidR="00E83F8F">
        <w:t xml:space="preserve"> </w:t>
      </w:r>
      <w:r>
        <w:t>історіографії досліджуваної проблематики;</w:t>
      </w:r>
    </w:p>
    <w:p w:rsidR="00357B52" w:rsidRDefault="00357B52" w:rsidP="00D9509F">
      <w:pPr>
        <w:pStyle w:val="Listaszerbekezds"/>
        <w:numPr>
          <w:ilvl w:val="0"/>
          <w:numId w:val="12"/>
        </w:numPr>
        <w:jc w:val="both"/>
      </w:pPr>
      <w:r>
        <w:t>суворе дотримання вимог оформлення наукового апарату роботи;</w:t>
      </w:r>
    </w:p>
    <w:p w:rsidR="00357B52" w:rsidRDefault="00357B52" w:rsidP="00D9509F">
      <w:pPr>
        <w:pStyle w:val="Listaszerbekezds"/>
        <w:numPr>
          <w:ilvl w:val="0"/>
          <w:numId w:val="13"/>
        </w:numPr>
        <w:jc w:val="both"/>
      </w:pPr>
      <w:r>
        <w:t>вибір оптимального методичного інструментарію проведення дослідження;</w:t>
      </w:r>
    </w:p>
    <w:p w:rsidR="00357B52" w:rsidRDefault="00357B52" w:rsidP="00D9509F">
      <w:pPr>
        <w:pStyle w:val="Listaszerbekezds"/>
        <w:numPr>
          <w:ilvl w:val="0"/>
          <w:numId w:val="14"/>
        </w:numPr>
        <w:jc w:val="both"/>
      </w:pPr>
      <w:r>
        <w:t>написання тексту роботи літературною українською мовою;</w:t>
      </w:r>
    </w:p>
    <w:p w:rsidR="00357B52" w:rsidRDefault="00357B52" w:rsidP="00D9509F">
      <w:pPr>
        <w:pStyle w:val="Listaszerbekezds"/>
        <w:numPr>
          <w:ilvl w:val="0"/>
          <w:numId w:val="15"/>
        </w:numPr>
        <w:jc w:val="both"/>
      </w:pPr>
      <w:r>
        <w:t>грамотність, науковий стиль викладу матеріалу;</w:t>
      </w:r>
    </w:p>
    <w:p w:rsidR="00357B52" w:rsidRDefault="00357B52" w:rsidP="00D9509F">
      <w:pPr>
        <w:pStyle w:val="Listaszerbekezds"/>
        <w:numPr>
          <w:ilvl w:val="0"/>
          <w:numId w:val="16"/>
        </w:numPr>
        <w:jc w:val="both"/>
      </w:pPr>
      <w:r>
        <w:t>суворе дотримання точності у подачі фактів, явищ і подій, а також у цитуванні</w:t>
      </w:r>
      <w:r w:rsidR="00E83F8F">
        <w:t xml:space="preserve"> </w:t>
      </w:r>
      <w:r>
        <w:t>джерел й наукової літератури;</w:t>
      </w:r>
    </w:p>
    <w:p w:rsidR="00357B52" w:rsidRDefault="00357B52" w:rsidP="00D9509F">
      <w:pPr>
        <w:pStyle w:val="Listaszerbekezds"/>
        <w:numPr>
          <w:ilvl w:val="0"/>
          <w:numId w:val="17"/>
        </w:numPr>
        <w:jc w:val="both"/>
      </w:pPr>
      <w:r>
        <w:t>достовірність одержаних результатів;</w:t>
      </w:r>
    </w:p>
    <w:p w:rsidR="00357B52" w:rsidRDefault="00357B52" w:rsidP="00D9509F">
      <w:pPr>
        <w:pStyle w:val="Listaszerbekezds"/>
        <w:numPr>
          <w:ilvl w:val="0"/>
          <w:numId w:val="18"/>
        </w:numPr>
        <w:jc w:val="both"/>
      </w:pPr>
      <w:r>
        <w:t>теоретичне осмислення фактологічного матеріалу;</w:t>
      </w:r>
    </w:p>
    <w:p w:rsidR="00357B52" w:rsidRDefault="00357B52" w:rsidP="00D9509F">
      <w:pPr>
        <w:pStyle w:val="Listaszerbekezds"/>
        <w:numPr>
          <w:ilvl w:val="0"/>
          <w:numId w:val="19"/>
        </w:numPr>
        <w:jc w:val="both"/>
      </w:pPr>
      <w:r>
        <w:t>неприпустимість фальсифікації – підробки чи умисного використання</w:t>
      </w:r>
      <w:r w:rsidR="00E83F8F">
        <w:t xml:space="preserve"> </w:t>
      </w:r>
      <w:r>
        <w:t>неправдивих даних з метою доведення «правильності» висновків;</w:t>
      </w:r>
    </w:p>
    <w:p w:rsidR="00357B52" w:rsidRDefault="00357B52" w:rsidP="00D9509F">
      <w:pPr>
        <w:pStyle w:val="Listaszerbekezds"/>
        <w:numPr>
          <w:ilvl w:val="0"/>
          <w:numId w:val="20"/>
        </w:numPr>
        <w:jc w:val="both"/>
      </w:pPr>
      <w:r>
        <w:lastRenderedPageBreak/>
        <w:t>самостійний характер роботи.</w:t>
      </w:r>
    </w:p>
    <w:p w:rsidR="00D9509F" w:rsidRDefault="00357B52" w:rsidP="00D9509F">
      <w:pPr>
        <w:jc w:val="both"/>
      </w:pPr>
      <w:r>
        <w:t>Увага! У випадку виявлення плагіату (використання чужого тексту чи</w:t>
      </w:r>
      <w:r w:rsidR="00D9509F">
        <w:t xml:space="preserve"> </w:t>
      </w:r>
      <w:r>
        <w:t xml:space="preserve">матеріалу без посилання на </w:t>
      </w:r>
      <w:r w:rsidR="00D9509F">
        <w:t xml:space="preserve">джерела й праці авторів) робота не допускається </w:t>
      </w:r>
      <w:r>
        <w:t>захисту!</w:t>
      </w:r>
      <w:r>
        <w:cr/>
      </w:r>
    </w:p>
    <w:p w:rsidR="000135FB" w:rsidRPr="000135FB" w:rsidRDefault="000135FB" w:rsidP="00D9509F">
      <w:pPr>
        <w:jc w:val="both"/>
        <w:rPr>
          <w:b/>
        </w:rPr>
      </w:pPr>
      <w:r w:rsidRPr="000135FB">
        <w:rPr>
          <w:b/>
        </w:rPr>
        <w:t xml:space="preserve"> 2. ВИБІР ТЕМИ. ЗАТВЕРДЖЕННЯ НАУКОВОГО КЕРІВНИКА.</w:t>
      </w:r>
      <w:r w:rsidR="00D9509F">
        <w:rPr>
          <w:b/>
        </w:rPr>
        <w:t xml:space="preserve"> </w:t>
      </w:r>
      <w:r w:rsidR="00E83F8F">
        <w:rPr>
          <w:b/>
        </w:rPr>
        <w:t>СКЛАДАННЯ ПЛАНУ РОБОТИ</w:t>
      </w:r>
    </w:p>
    <w:p w:rsidR="000135FB" w:rsidRDefault="000135FB" w:rsidP="00E83F8F">
      <w:pPr>
        <w:jc w:val="both"/>
      </w:pPr>
      <w:r w:rsidRPr="000033F1">
        <w:rPr>
          <w:u w:val="single"/>
        </w:rPr>
        <w:t>Запам’ятайте</w:t>
      </w:r>
      <w:r>
        <w:t>! Дуже важливим є правильне обрання теми магістерської</w:t>
      </w:r>
      <w:r w:rsidR="00E83F8F">
        <w:t xml:space="preserve"> </w:t>
      </w:r>
      <w:r>
        <w:t xml:space="preserve">роботи! </w:t>
      </w:r>
    </w:p>
    <w:p w:rsidR="00CB0B80" w:rsidRDefault="000135FB" w:rsidP="000135FB">
      <w:pPr>
        <w:jc w:val="both"/>
      </w:pPr>
      <w:r>
        <w:t>Тематика робіт щороку оновлюється науковими керівниками й затверджується</w:t>
      </w:r>
      <w:r w:rsidR="00E83F8F">
        <w:t xml:space="preserve"> </w:t>
      </w:r>
      <w:r>
        <w:t xml:space="preserve">на засіданні випускової кафедри. </w:t>
      </w:r>
      <w:r w:rsidR="00CB0B80">
        <w:t>Р</w:t>
      </w:r>
      <w:r>
        <w:t>адимо братися за ту з</w:t>
      </w:r>
      <w:r w:rsidR="00E83F8F">
        <w:t xml:space="preserve"> </w:t>
      </w:r>
      <w:r>
        <w:t>них, яка викликає найбільший інтерес, лежить ближче до душі</w:t>
      </w:r>
      <w:r w:rsidR="00CB0B80">
        <w:t>!</w:t>
      </w:r>
      <w:r>
        <w:t xml:space="preserve"> Це полегшить її</w:t>
      </w:r>
      <w:r w:rsidR="00E83F8F">
        <w:t xml:space="preserve"> </w:t>
      </w:r>
      <w:r>
        <w:t>дослідження, бо ж добре відомо: те, що цікавить (подобається), робиться без</w:t>
      </w:r>
      <w:r w:rsidR="00E83F8F">
        <w:t xml:space="preserve"> </w:t>
      </w:r>
      <w:r>
        <w:t>надриву і насильства над собою. А це особливо важливо при виконанні творчої</w:t>
      </w:r>
      <w:r w:rsidR="00E83F8F">
        <w:t xml:space="preserve"> </w:t>
      </w:r>
      <w:r>
        <w:t>роботи, якою і є магістерська. Визначившись із сферою інтересів, робимо другий</w:t>
      </w:r>
      <w:r w:rsidR="00E83F8F">
        <w:t xml:space="preserve"> </w:t>
      </w:r>
      <w:r>
        <w:t xml:space="preserve">крок, а саме: обираємо тему. </w:t>
      </w:r>
    </w:p>
    <w:p w:rsidR="00CB0B80" w:rsidRDefault="00CB0B80" w:rsidP="00CB0B80">
      <w:pPr>
        <w:jc w:val="both"/>
      </w:pPr>
      <w:r>
        <w:t>Магістерську роботу студенти виконують згідно з навчальним планом протягом двох навчальних років у магістратурі. Тему магістерської роботи студент обирає самостійно з переліку тем, запропонованих кафедрою. Після обрання теми студент консультується з науковим керівником, узгоджує план роботи. На певних етапах виконання магістерської студент повинен повідомляти керівника про хід дослідження, в разі необхідності звертатись по допомогу. У визначений термін студент подає первинний текст свого дослідження. Керівник висловлює зауваження і побажання до чорнового варіанту, які студент враховує при написанні остаточного варіанту наукової праці. Чистовий варіант магістерської роботи має бути охайно та грамотно оформлений і зброшурований. Готову роботу студент зобов’язаний подати на кафедру для реєстрації у визначені терміни. У магістерській роботі обов’язкове покликання на авторів, працями котрих послуговується студент! Не допускаються випадки, коли назва розділу повністю повторює назву магістерської роботи!</w:t>
      </w:r>
    </w:p>
    <w:p w:rsidR="00CB0B80" w:rsidRDefault="00CB0B80" w:rsidP="00CB0B80">
      <w:pPr>
        <w:jc w:val="center"/>
        <w:rPr>
          <w:i/>
        </w:rPr>
      </w:pPr>
    </w:p>
    <w:p w:rsidR="00CB0B80" w:rsidRDefault="00CB0B80" w:rsidP="00CB0B80">
      <w:pPr>
        <w:jc w:val="center"/>
        <w:rPr>
          <w:i/>
        </w:rPr>
      </w:pPr>
      <w:r>
        <w:rPr>
          <w:i/>
        </w:rPr>
        <w:t xml:space="preserve">Послідовність дій при виконанні </w:t>
      </w:r>
      <w:r w:rsidR="000033F1">
        <w:rPr>
          <w:i/>
        </w:rPr>
        <w:t>м</w:t>
      </w:r>
      <w:r>
        <w:rPr>
          <w:i/>
        </w:rPr>
        <w:t xml:space="preserve">агістерської роботи </w:t>
      </w:r>
    </w:p>
    <w:p w:rsidR="00CB0B80" w:rsidRDefault="00CB0B80" w:rsidP="00CB0B80">
      <w:pPr>
        <w:jc w:val="center"/>
        <w:rPr>
          <w:i/>
        </w:rPr>
      </w:pPr>
    </w:p>
    <w:p w:rsidR="00CB0B80" w:rsidRDefault="00CB0B80" w:rsidP="00CB0B80">
      <w:pPr>
        <w:jc w:val="both"/>
      </w:pPr>
      <w:r>
        <w:t>Вибір теми, узгодження плану роботи з науковим керівником</w:t>
      </w:r>
    </w:p>
    <w:p w:rsidR="00CB0B80" w:rsidRDefault="00CB0B80" w:rsidP="00CB0B80">
      <w:pPr>
        <w:jc w:val="both"/>
      </w:pPr>
      <w:r>
        <w:t>Опрацювання художніх текстів</w:t>
      </w:r>
    </w:p>
    <w:p w:rsidR="00CB0B80" w:rsidRDefault="00CB0B80" w:rsidP="00CB0B80">
      <w:pPr>
        <w:jc w:val="both"/>
      </w:pPr>
      <w:r>
        <w:t>Визначення мети та завдань роботи</w:t>
      </w:r>
    </w:p>
    <w:p w:rsidR="00CB0B80" w:rsidRDefault="00CB0B80" w:rsidP="00CB0B80">
      <w:pPr>
        <w:jc w:val="both"/>
      </w:pPr>
      <w:r>
        <w:t>З’ясування об’єкта та предмета дослідження</w:t>
      </w:r>
    </w:p>
    <w:p w:rsidR="00CB0B80" w:rsidRDefault="00CB0B80" w:rsidP="00CB0B80">
      <w:pPr>
        <w:jc w:val="both"/>
      </w:pPr>
      <w:r>
        <w:t>Пошук та вивчення наукової літератури з теми, створення бібліографії до роботи</w:t>
      </w:r>
    </w:p>
    <w:p w:rsidR="00CB0B80" w:rsidRDefault="00CB0B80" w:rsidP="00CB0B80">
      <w:pPr>
        <w:jc w:val="both"/>
      </w:pPr>
      <w:r>
        <w:t>З’ясування стану дослідження вказаної проблеми в літературознавстві. Написання «вступу»</w:t>
      </w:r>
    </w:p>
    <w:p w:rsidR="00CB0B80" w:rsidRDefault="00CB0B80" w:rsidP="00CB0B80">
      <w:pPr>
        <w:jc w:val="both"/>
      </w:pPr>
      <w:r>
        <w:t>Осмислення та аналіз художнього твору відповідно до поставлених проблем</w:t>
      </w:r>
    </w:p>
    <w:p w:rsidR="00CB0B80" w:rsidRDefault="00CB0B80" w:rsidP="00CB0B80">
      <w:pPr>
        <w:jc w:val="both"/>
      </w:pPr>
      <w:r>
        <w:t>Виклад тексту роботи відповідно до її структури</w:t>
      </w:r>
    </w:p>
    <w:p w:rsidR="00CB0B80" w:rsidRDefault="00CB0B80" w:rsidP="00CB0B80">
      <w:pPr>
        <w:jc w:val="both"/>
      </w:pPr>
      <w:r>
        <w:t>Формулювання «Висновків»</w:t>
      </w:r>
    </w:p>
    <w:p w:rsidR="00CB0B80" w:rsidRDefault="00CB0B80" w:rsidP="00CB0B80">
      <w:pPr>
        <w:jc w:val="both"/>
      </w:pPr>
      <w:r>
        <w:t>Оформлення «Списку використаної літератури»</w:t>
      </w:r>
    </w:p>
    <w:p w:rsidR="00CB0B80" w:rsidRDefault="00CB0B80" w:rsidP="00CB0B80">
      <w:pPr>
        <w:jc w:val="both"/>
      </w:pPr>
      <w:r>
        <w:t>Подання первинного варіанту роботи науковому керівникові</w:t>
      </w:r>
    </w:p>
    <w:p w:rsidR="00CB0B80" w:rsidRDefault="00CB0B80" w:rsidP="00CB0B80">
      <w:pPr>
        <w:jc w:val="both"/>
      </w:pPr>
      <w:r>
        <w:t>Доопрацювання роботи з урахування рекомендацій керівника</w:t>
      </w:r>
    </w:p>
    <w:p w:rsidR="00CB0B80" w:rsidRDefault="00CB0B80" w:rsidP="00CB0B80">
      <w:pPr>
        <w:jc w:val="both"/>
      </w:pPr>
      <w:r>
        <w:t>Чистове оформлення роботи</w:t>
      </w:r>
    </w:p>
    <w:p w:rsidR="00CB0B80" w:rsidRDefault="00CB0B80" w:rsidP="00CB0B80">
      <w:pPr>
        <w:jc w:val="both"/>
      </w:pPr>
      <w:r>
        <w:t>Подання роботи до реєстрації</w:t>
      </w:r>
    </w:p>
    <w:p w:rsidR="00CB0B80" w:rsidRDefault="00CB0B80" w:rsidP="00CB0B80">
      <w:pPr>
        <w:jc w:val="both"/>
      </w:pPr>
      <w:r>
        <w:t>Підготовка до захисту роботи</w:t>
      </w:r>
    </w:p>
    <w:p w:rsidR="00CB0B80" w:rsidRDefault="00CB0B80" w:rsidP="00CB0B80">
      <w:pPr>
        <w:jc w:val="both"/>
      </w:pPr>
      <w:r>
        <w:t>Захист роботи: усне представлення дослідження та відповіді на запитання.</w:t>
      </w:r>
    </w:p>
    <w:p w:rsidR="00CB0B80" w:rsidRDefault="00CB0B80" w:rsidP="00CB0B80">
      <w:pPr>
        <w:jc w:val="both"/>
      </w:pPr>
    </w:p>
    <w:p w:rsidR="00CB0B80" w:rsidRDefault="00CB0B80" w:rsidP="00CB0B80">
      <w:pPr>
        <w:jc w:val="both"/>
      </w:pPr>
      <w:r>
        <w:rPr>
          <w:u w:val="single"/>
        </w:rPr>
        <w:t>Обсяг магістерської роботи</w:t>
      </w:r>
      <w:r>
        <w:t>: 50-60 сторінок друкованого тексту</w:t>
      </w:r>
    </w:p>
    <w:p w:rsidR="00CB0B80" w:rsidRDefault="00CB0B80" w:rsidP="00CB0B80">
      <w:pPr>
        <w:jc w:val="both"/>
      </w:pPr>
      <w:r>
        <w:rPr>
          <w:u w:val="single"/>
        </w:rPr>
        <w:t>Структура магістерської роботи</w:t>
      </w:r>
      <w:r>
        <w:t xml:space="preserve">: </w:t>
      </w:r>
    </w:p>
    <w:p w:rsidR="00CB0B80" w:rsidRDefault="00CB0B80" w:rsidP="00CB0B80">
      <w:pPr>
        <w:jc w:val="both"/>
      </w:pPr>
      <w:r>
        <w:t xml:space="preserve">1) титульна сторінка; </w:t>
      </w:r>
    </w:p>
    <w:p w:rsidR="00CB0B80" w:rsidRDefault="00CB0B80" w:rsidP="00CB0B80">
      <w:pPr>
        <w:jc w:val="both"/>
      </w:pPr>
      <w:r>
        <w:t xml:space="preserve">2) зміст; </w:t>
      </w:r>
    </w:p>
    <w:p w:rsidR="00CB0B80" w:rsidRDefault="00CB0B80" w:rsidP="00CB0B80">
      <w:pPr>
        <w:jc w:val="both"/>
      </w:pPr>
      <w:r>
        <w:t xml:space="preserve">3) вступ; </w:t>
      </w:r>
    </w:p>
    <w:p w:rsidR="00CB0B80" w:rsidRDefault="00CB0B80" w:rsidP="00CB0B80">
      <w:pPr>
        <w:jc w:val="both"/>
      </w:pPr>
      <w:r>
        <w:lastRenderedPageBreak/>
        <w:t xml:space="preserve">4) основна частина (здебільшого складається з трьох розділів); </w:t>
      </w:r>
    </w:p>
    <w:p w:rsidR="00CB0B80" w:rsidRDefault="00CB0B80" w:rsidP="00CB0B80">
      <w:pPr>
        <w:jc w:val="both"/>
      </w:pPr>
      <w:r>
        <w:t xml:space="preserve">5) висновки; </w:t>
      </w:r>
    </w:p>
    <w:p w:rsidR="00CB0B80" w:rsidRDefault="00CB0B80" w:rsidP="00CB0B80">
      <w:pPr>
        <w:jc w:val="both"/>
      </w:pPr>
      <w:r>
        <w:t xml:space="preserve">6) список використаної літератури; </w:t>
      </w:r>
    </w:p>
    <w:p w:rsidR="00CB0B80" w:rsidRDefault="00CB0B80" w:rsidP="00CB0B80">
      <w:pPr>
        <w:jc w:val="both"/>
      </w:pPr>
      <w:r>
        <w:t>7) додатки (у разі наявності).</w:t>
      </w:r>
    </w:p>
    <w:p w:rsidR="00CB0B80" w:rsidRDefault="00CB0B80" w:rsidP="00CB0B80">
      <w:pPr>
        <w:jc w:val="both"/>
      </w:pPr>
      <w:r>
        <w:rPr>
          <w:u w:val="single"/>
        </w:rPr>
        <w:t>У «Вступі»</w:t>
      </w:r>
      <w:r>
        <w:t xml:space="preserve"> (6-8 сторінок) необхідно розкрити стан і значущість порушеної в магістерській роботі проблеми, обґрунтувати необхідність проведення дослідження, вмотивувати актуальність наукової праці. Зазначити мету й завдання роботи, об’єкт та предмет дослідження, </w:t>
      </w:r>
      <w:r w:rsidR="000033F1">
        <w:t xml:space="preserve">актуальність теми, її значення, </w:t>
      </w:r>
      <w:r>
        <w:t>вказати методи, на яких базуватиметься науковий аналіз. Важливим змістовним компонентом «Вступу» є огляд літератури, що передбачає лаконічну характеристику розвитку наукової думки із зазначеної проблеми. Стисло аналізуючи досягнення науковців, необхідно окреслити ті питання, що залишились невивченими. У підсумку варто висловити міркування стосовно необхідності проведення досліджень із обраного напряму. У вступі до магістерської роботи визначається наукова новизна та практичне значення роботи.</w:t>
      </w:r>
    </w:p>
    <w:p w:rsidR="00CB0B80" w:rsidRDefault="00CB0B80" w:rsidP="00CB0B80">
      <w:pPr>
        <w:jc w:val="both"/>
      </w:pPr>
      <w:r>
        <w:rPr>
          <w:u w:val="single"/>
        </w:rPr>
        <w:t>Основна частина</w:t>
      </w:r>
      <w:r>
        <w:t xml:space="preserve"> (35-40 сторінок) роботи складається з двох і більше розділів, які в разі потреби можуть бути поділені на підрозділи. У цій частині роботи розкривається зміст теми та досягається мета дослідження через окреслені завдання роботи, спираючись на обрані для цієї праці методи. Систему викладу матеріалу в розділах слід підпорядкувати основній ідеї роботи. Необхідно акцентувати увагу на власних спостереженнях та результатах дослідження. Кожен розділ повинен закінчуватися короткими висновками, які свідчать про ступінь осмислення студентом досліджуваної проблеми. Основна частина магістерської роботи виявляє здатність автора до аналізу художніх творів чи літературознавчого матеріалу на основі набутих теоретичних знань.</w:t>
      </w:r>
    </w:p>
    <w:p w:rsidR="00CB0B80" w:rsidRDefault="00CB0B80" w:rsidP="00CB0B80">
      <w:pPr>
        <w:jc w:val="both"/>
      </w:pPr>
      <w:r>
        <w:rPr>
          <w:u w:val="single"/>
        </w:rPr>
        <w:t>«Висновки»</w:t>
      </w:r>
      <w:r>
        <w:t xml:space="preserve"> (3-4 сторінки) містять короткі узагальнення проведеного дослідження, тобто стисло розкривають його сутність і таким чином демонструють ступінь досягнення мети та розв’язання поставленої в роботі наукової проблеми.</w:t>
      </w:r>
    </w:p>
    <w:p w:rsidR="00CB0B80" w:rsidRDefault="00CB0B80" w:rsidP="00CB0B80">
      <w:pPr>
        <w:jc w:val="both"/>
      </w:pPr>
      <w:r>
        <w:rPr>
          <w:u w:val="single"/>
        </w:rPr>
        <w:t xml:space="preserve">«Список використаної літератури» </w:t>
      </w:r>
      <w:r>
        <w:t>має нарахову</w:t>
      </w:r>
      <w:r w:rsidR="000033F1">
        <w:t>вати не менше 30</w:t>
      </w:r>
      <w:r>
        <w:t xml:space="preserve"> позицій. На всі джерела, названі у «Списку…», повинне бути покликання у самому тек</w:t>
      </w:r>
      <w:r w:rsidR="00E10BDB">
        <w:t>сті роботи. Джерелознавча база магістерського</w:t>
      </w:r>
      <w:r>
        <w:t xml:space="preserve"> дослідження оформляється відповідно до чинних вимог. До неї включається також доступний студентам електронний ресурс, який теж відповідним чином описується в роботі.</w:t>
      </w:r>
    </w:p>
    <w:p w:rsidR="00CB0B80" w:rsidRDefault="00CB0B80" w:rsidP="00CB0B80">
      <w:pPr>
        <w:jc w:val="both"/>
      </w:pPr>
      <w:r>
        <w:rPr>
          <w:u w:val="single"/>
        </w:rPr>
        <w:t xml:space="preserve">Додатки </w:t>
      </w:r>
      <w:r>
        <w:t>(за наявності) до магістерської роботи оформляють як продовження роботи на наступних її сторінках, розміщуючи у порядку посилань у тексті роботи.</w:t>
      </w:r>
    </w:p>
    <w:p w:rsidR="00CB0B80" w:rsidRDefault="00CB0B80" w:rsidP="000135FB">
      <w:pPr>
        <w:jc w:val="both"/>
      </w:pPr>
    </w:p>
    <w:p w:rsidR="00CB0B80" w:rsidRDefault="00CB0B80" w:rsidP="000135FB">
      <w:pPr>
        <w:jc w:val="both"/>
      </w:pPr>
    </w:p>
    <w:p w:rsidR="00CB0B80" w:rsidRDefault="00CB0B80" w:rsidP="000135FB">
      <w:pPr>
        <w:jc w:val="both"/>
      </w:pPr>
    </w:p>
    <w:p w:rsidR="00CB0B80" w:rsidRDefault="00CB0B80" w:rsidP="000135FB">
      <w:pPr>
        <w:jc w:val="both"/>
      </w:pPr>
    </w:p>
    <w:p w:rsidR="00CB0B80" w:rsidRDefault="00CB0B80" w:rsidP="000135FB">
      <w:pPr>
        <w:jc w:val="both"/>
      </w:pPr>
    </w:p>
    <w:p w:rsidR="00CB0B80" w:rsidRDefault="00CB0B80" w:rsidP="000135FB">
      <w:pPr>
        <w:jc w:val="both"/>
      </w:pPr>
    </w:p>
    <w:p w:rsidR="00CB0B80" w:rsidRDefault="00CB0B80" w:rsidP="000135FB">
      <w:pPr>
        <w:jc w:val="both"/>
      </w:pPr>
    </w:p>
    <w:p w:rsidR="0090591F" w:rsidRDefault="0090591F" w:rsidP="002D51F7">
      <w:pPr>
        <w:jc w:val="center"/>
        <w:rPr>
          <w:b/>
        </w:rPr>
      </w:pPr>
    </w:p>
    <w:p w:rsidR="0090591F" w:rsidRDefault="0090591F" w:rsidP="002D51F7">
      <w:pPr>
        <w:jc w:val="center"/>
        <w:rPr>
          <w:b/>
        </w:rPr>
      </w:pPr>
    </w:p>
    <w:p w:rsidR="0090591F" w:rsidRDefault="0090591F" w:rsidP="002D51F7">
      <w:pPr>
        <w:jc w:val="center"/>
        <w:rPr>
          <w:b/>
        </w:rPr>
      </w:pPr>
    </w:p>
    <w:p w:rsidR="0090591F" w:rsidRDefault="0090591F" w:rsidP="002D51F7">
      <w:pPr>
        <w:jc w:val="center"/>
        <w:rPr>
          <w:b/>
        </w:rPr>
      </w:pPr>
    </w:p>
    <w:p w:rsidR="0090591F" w:rsidRDefault="0090591F" w:rsidP="002D51F7">
      <w:pPr>
        <w:jc w:val="center"/>
        <w:rPr>
          <w:b/>
        </w:rPr>
      </w:pPr>
    </w:p>
    <w:p w:rsidR="0090591F" w:rsidRDefault="0090591F" w:rsidP="002D51F7">
      <w:pPr>
        <w:jc w:val="center"/>
        <w:rPr>
          <w:b/>
        </w:rPr>
      </w:pPr>
    </w:p>
    <w:p w:rsidR="0090591F" w:rsidRDefault="0090591F" w:rsidP="002D51F7">
      <w:pPr>
        <w:jc w:val="center"/>
        <w:rPr>
          <w:b/>
        </w:rPr>
      </w:pPr>
    </w:p>
    <w:p w:rsidR="0090591F" w:rsidRDefault="0090591F" w:rsidP="002D51F7">
      <w:pPr>
        <w:jc w:val="center"/>
        <w:rPr>
          <w:b/>
        </w:rPr>
      </w:pPr>
    </w:p>
    <w:p w:rsidR="0090591F" w:rsidRDefault="0090591F" w:rsidP="002D51F7">
      <w:pPr>
        <w:jc w:val="center"/>
        <w:rPr>
          <w:b/>
        </w:rPr>
      </w:pPr>
    </w:p>
    <w:p w:rsidR="0090591F" w:rsidRDefault="0090591F" w:rsidP="002D51F7">
      <w:pPr>
        <w:jc w:val="center"/>
        <w:rPr>
          <w:b/>
        </w:rPr>
      </w:pPr>
    </w:p>
    <w:p w:rsidR="000033F1" w:rsidRDefault="000033F1">
      <w:pPr>
        <w:spacing w:after="160" w:line="259" w:lineRule="auto"/>
        <w:rPr>
          <w:b/>
        </w:rPr>
      </w:pPr>
      <w:r>
        <w:rPr>
          <w:b/>
        </w:rPr>
        <w:br w:type="page"/>
      </w:r>
    </w:p>
    <w:p w:rsidR="000135FB" w:rsidRPr="002D51F7" w:rsidRDefault="000135FB" w:rsidP="002D51F7">
      <w:pPr>
        <w:jc w:val="center"/>
        <w:rPr>
          <w:b/>
        </w:rPr>
      </w:pPr>
      <w:r w:rsidRPr="002D51F7">
        <w:rPr>
          <w:b/>
        </w:rPr>
        <w:lastRenderedPageBreak/>
        <w:t>3. ОБОВ’ЯЗКИ ЗАВКАФЕДРИ, НАУКОВОГО КЕРІВНИКА</w:t>
      </w:r>
    </w:p>
    <w:p w:rsidR="000135FB" w:rsidRPr="002D51F7" w:rsidRDefault="000135FB" w:rsidP="002D51F7">
      <w:pPr>
        <w:jc w:val="center"/>
        <w:rPr>
          <w:b/>
        </w:rPr>
      </w:pPr>
      <w:r w:rsidRPr="002D51F7">
        <w:rPr>
          <w:b/>
        </w:rPr>
        <w:t>Й МАГІСТРАНТА</w:t>
      </w:r>
    </w:p>
    <w:p w:rsidR="000135FB" w:rsidRDefault="000135FB" w:rsidP="000135FB">
      <w:pPr>
        <w:jc w:val="both"/>
      </w:pPr>
      <w:r>
        <w:t>Завідувач кафедри несе відповідал</w:t>
      </w:r>
      <w:r w:rsidR="002D51F7">
        <w:t xml:space="preserve">ьність за організацію виконання </w:t>
      </w:r>
      <w:r>
        <w:t>магістерських робіт.</w:t>
      </w:r>
    </w:p>
    <w:p w:rsidR="000135FB" w:rsidRDefault="000135FB" w:rsidP="000135FB">
      <w:pPr>
        <w:jc w:val="both"/>
      </w:pPr>
      <w:r>
        <w:t>Керівниками магістерських робіт призн</w:t>
      </w:r>
      <w:r w:rsidR="002D51F7">
        <w:t xml:space="preserve">ачаються як правило професори і </w:t>
      </w:r>
      <w:r>
        <w:t>досвідчені доценти випускової кафедри. Наукови</w:t>
      </w:r>
      <w:r w:rsidR="002D51F7">
        <w:t xml:space="preserve">й керівник </w:t>
      </w:r>
      <w:r w:rsidR="00CB0B80">
        <w:t>–</w:t>
      </w:r>
      <w:r w:rsidR="002D51F7">
        <w:t xml:space="preserve"> єдина особа, котра </w:t>
      </w:r>
      <w:r>
        <w:t>виконує стосовно магістранта контрольні функції. За ним може бути закріплено</w:t>
      </w:r>
      <w:r w:rsidR="002D51F7">
        <w:t xml:space="preserve"> </w:t>
      </w:r>
      <w:r>
        <w:t>не більше п’яти магістерських робіт на кафедрі.</w:t>
      </w:r>
    </w:p>
    <w:p w:rsidR="00CB0B80" w:rsidRDefault="00CB0B80" w:rsidP="00CB0B80">
      <w:pPr>
        <w:jc w:val="both"/>
      </w:pPr>
      <w:r>
        <w:t>Обов’язки керівника:</w:t>
      </w:r>
    </w:p>
    <w:p w:rsidR="000135FB" w:rsidRDefault="000135FB" w:rsidP="00CB0B80">
      <w:pPr>
        <w:pStyle w:val="Listaszerbekezds"/>
        <w:numPr>
          <w:ilvl w:val="0"/>
          <w:numId w:val="21"/>
        </w:numPr>
        <w:jc w:val="both"/>
      </w:pPr>
      <w:r>
        <w:t>вчасно розробити рекомендовану тематику маг</w:t>
      </w:r>
      <w:r w:rsidR="002D51F7">
        <w:t xml:space="preserve">істерських робіт і подати її на </w:t>
      </w:r>
      <w:r>
        <w:t>затвердження на засідання кафедри;</w:t>
      </w:r>
    </w:p>
    <w:p w:rsidR="000135FB" w:rsidRDefault="000135FB" w:rsidP="00CB0B80">
      <w:pPr>
        <w:pStyle w:val="Listaszerbekezds"/>
        <w:numPr>
          <w:ilvl w:val="0"/>
          <w:numId w:val="21"/>
        </w:numPr>
        <w:jc w:val="both"/>
      </w:pPr>
      <w:r>
        <w:t xml:space="preserve">у випадку необхідності проконсультувати </w:t>
      </w:r>
      <w:r w:rsidR="002D51F7">
        <w:t xml:space="preserve">студента у виборі теми й у разі </w:t>
      </w:r>
      <w:r>
        <w:t>потреби вчасно внести уточнення у назву роботи;</w:t>
      </w:r>
    </w:p>
    <w:p w:rsidR="000135FB" w:rsidRDefault="000135FB" w:rsidP="00CB0B80">
      <w:pPr>
        <w:pStyle w:val="Listaszerbekezds"/>
        <w:numPr>
          <w:ilvl w:val="0"/>
          <w:numId w:val="21"/>
        </w:numPr>
        <w:jc w:val="both"/>
      </w:pPr>
      <w:r>
        <w:t>допомогти студенту сформулювати завданн</w:t>
      </w:r>
      <w:r w:rsidR="002D51F7">
        <w:t xml:space="preserve">я у дослідженні обраної теми зі </w:t>
      </w:r>
      <w:r>
        <w:t>зазначенням терміну завершення роботи, візує</w:t>
      </w:r>
      <w:r w:rsidR="002D51F7">
        <w:t xml:space="preserve"> його та контролює виконання. У </w:t>
      </w:r>
      <w:r>
        <w:t>разі невиконання його студентом інформує за</w:t>
      </w:r>
      <w:r w:rsidR="002D51F7">
        <w:t xml:space="preserve">вкафедри для вжиття відповідних </w:t>
      </w:r>
      <w:r>
        <w:t>заходів аж до недопущення роботи до захисту;</w:t>
      </w:r>
    </w:p>
    <w:p w:rsidR="000135FB" w:rsidRDefault="000135FB" w:rsidP="00CB0B80">
      <w:pPr>
        <w:pStyle w:val="Listaszerbekezds"/>
        <w:numPr>
          <w:ilvl w:val="0"/>
          <w:numId w:val="21"/>
        </w:numPr>
        <w:jc w:val="both"/>
      </w:pPr>
      <w:r>
        <w:t>допомогти студенту скласти календарний план виконання роботи;</w:t>
      </w:r>
    </w:p>
    <w:p w:rsidR="000135FB" w:rsidRDefault="000135FB" w:rsidP="00CB0B80">
      <w:pPr>
        <w:pStyle w:val="Listaszerbekezds"/>
        <w:numPr>
          <w:ilvl w:val="0"/>
          <w:numId w:val="21"/>
        </w:numPr>
        <w:jc w:val="both"/>
      </w:pPr>
      <w:r>
        <w:t>порекомендувати основні джерела, спеціальну й довідкову літературу;</w:t>
      </w:r>
    </w:p>
    <w:p w:rsidR="000135FB" w:rsidRDefault="000135FB" w:rsidP="00CB0B80">
      <w:pPr>
        <w:pStyle w:val="Listaszerbekezds"/>
        <w:numPr>
          <w:ilvl w:val="0"/>
          <w:numId w:val="21"/>
        </w:numPr>
        <w:jc w:val="both"/>
      </w:pPr>
      <w:r>
        <w:t>надавати систематичні консультації в о</w:t>
      </w:r>
      <w:r w:rsidR="002D51F7">
        <w:t xml:space="preserve">працюванні джерел й літератури, </w:t>
      </w:r>
      <w:r>
        <w:t>розробці структури роботи й написанні її тексту;</w:t>
      </w:r>
    </w:p>
    <w:p w:rsidR="000135FB" w:rsidRDefault="000135FB" w:rsidP="00CB0B80">
      <w:pPr>
        <w:pStyle w:val="Listaszerbekezds"/>
        <w:numPr>
          <w:ilvl w:val="0"/>
          <w:numId w:val="21"/>
        </w:numPr>
        <w:jc w:val="both"/>
      </w:pPr>
      <w:r>
        <w:t>контролювати процес реалізації студентом к</w:t>
      </w:r>
      <w:r w:rsidR="002D51F7">
        <w:t xml:space="preserve">алендарного плану й інформувати </w:t>
      </w:r>
      <w:r>
        <w:t>кафедру про хід виконання роботи;</w:t>
      </w:r>
    </w:p>
    <w:p w:rsidR="000135FB" w:rsidRDefault="000135FB" w:rsidP="00CB0B80">
      <w:pPr>
        <w:pStyle w:val="Listaszerbekezds"/>
        <w:numPr>
          <w:ilvl w:val="0"/>
          <w:numId w:val="21"/>
        </w:numPr>
        <w:jc w:val="both"/>
      </w:pPr>
      <w:r>
        <w:t>несе відповідальність за наявність у роботі помилок системного характеру.</w:t>
      </w:r>
    </w:p>
    <w:p w:rsidR="000135FB" w:rsidRDefault="000135FB" w:rsidP="00CB0B80">
      <w:pPr>
        <w:pStyle w:val="Listaszerbekezds"/>
        <w:numPr>
          <w:ilvl w:val="0"/>
          <w:numId w:val="21"/>
        </w:numPr>
        <w:jc w:val="both"/>
      </w:pPr>
      <w:r>
        <w:t>надавати допомогу в оформленні наукового апарату магістерської роботи;</w:t>
      </w:r>
    </w:p>
    <w:p w:rsidR="000135FB" w:rsidRDefault="000135FB" w:rsidP="00CB0B80">
      <w:pPr>
        <w:pStyle w:val="Listaszerbekezds"/>
        <w:numPr>
          <w:ilvl w:val="0"/>
          <w:numId w:val="21"/>
        </w:numPr>
        <w:jc w:val="both"/>
      </w:pPr>
      <w:r>
        <w:t>уважно прочитати чорновий варіант роботи по ро</w:t>
      </w:r>
      <w:r w:rsidR="002D51F7">
        <w:t xml:space="preserve">зділах окремо чи всієї роботи в </w:t>
      </w:r>
      <w:r>
        <w:t>цілому; вичитати виправлений, відповідно до його порад й зауважень, текст;</w:t>
      </w:r>
    </w:p>
    <w:p w:rsidR="000135FB" w:rsidRDefault="000135FB" w:rsidP="00CB0B80">
      <w:pPr>
        <w:pStyle w:val="Listaszerbekezds"/>
        <w:numPr>
          <w:ilvl w:val="0"/>
          <w:numId w:val="21"/>
        </w:numPr>
        <w:jc w:val="both"/>
      </w:pPr>
      <w:r>
        <w:t xml:space="preserve">проконсультувати студента до попереднього </w:t>
      </w:r>
      <w:r w:rsidR="002D51F7">
        <w:t xml:space="preserve">захисту на засіданні кафедри та </w:t>
      </w:r>
      <w:r>
        <w:t>захисту перед ЕК;</w:t>
      </w:r>
    </w:p>
    <w:p w:rsidR="000135FB" w:rsidRDefault="000135FB" w:rsidP="00CB0B80">
      <w:pPr>
        <w:pStyle w:val="Listaszerbekezds"/>
        <w:numPr>
          <w:ilvl w:val="0"/>
          <w:numId w:val="21"/>
        </w:numPr>
        <w:jc w:val="both"/>
      </w:pPr>
      <w:r>
        <w:t>написати відгук на виконану роботу зі з</w:t>
      </w:r>
      <w:r w:rsidR="002D51F7">
        <w:t xml:space="preserve">азначенням характеристики праці </w:t>
      </w:r>
      <w:r>
        <w:t>студента; рекомендувати чи не рекомендувати її до захисту;</w:t>
      </w:r>
    </w:p>
    <w:p w:rsidR="000135FB" w:rsidRDefault="00CB0B80" w:rsidP="00CB0B80">
      <w:pPr>
        <w:pStyle w:val="Listaszerbekezds"/>
        <w:numPr>
          <w:ilvl w:val="0"/>
          <w:numId w:val="21"/>
        </w:numPr>
        <w:jc w:val="both"/>
      </w:pPr>
      <w:r>
        <w:t>б</w:t>
      </w:r>
      <w:r w:rsidR="000135FB">
        <w:t>ути присутнім на засіданні ЕК під час захис</w:t>
      </w:r>
      <w:r w:rsidR="002D51F7">
        <w:t xml:space="preserve">ту студентом роботи, керівником </w:t>
      </w:r>
      <w:r w:rsidR="000135FB">
        <w:t>якої він є і ознайомити присутніх зі змістом відгуку.</w:t>
      </w:r>
    </w:p>
    <w:p w:rsidR="00CB0B80" w:rsidRDefault="00CB0B80" w:rsidP="000135FB">
      <w:pPr>
        <w:jc w:val="both"/>
      </w:pPr>
    </w:p>
    <w:p w:rsidR="000135FB" w:rsidRDefault="000135FB" w:rsidP="000135FB">
      <w:pPr>
        <w:jc w:val="both"/>
      </w:pPr>
      <w:r>
        <w:t>Обов’язки магістранта:</w:t>
      </w:r>
    </w:p>
    <w:p w:rsidR="000135FB" w:rsidRDefault="00CB0B80" w:rsidP="000135FB">
      <w:pPr>
        <w:jc w:val="both"/>
      </w:pPr>
      <w:r>
        <w:t>-</w:t>
      </w:r>
      <w:r w:rsidR="000135FB">
        <w:t xml:space="preserve"> вчасно подати на засідання кафедри заяву (н</w:t>
      </w:r>
      <w:r w:rsidR="002D51F7">
        <w:t>а ім’я завіду</w:t>
      </w:r>
      <w:r>
        <w:t>вача</w:t>
      </w:r>
      <w:r w:rsidR="002D51F7">
        <w:t xml:space="preserve">) з проханням </w:t>
      </w:r>
      <w:r w:rsidR="000135FB">
        <w:t>про затвердження теми роботи;</w:t>
      </w:r>
    </w:p>
    <w:p w:rsidR="000135FB" w:rsidRDefault="00CB0B80" w:rsidP="000135FB">
      <w:pPr>
        <w:jc w:val="both"/>
      </w:pPr>
      <w:r>
        <w:t>-</w:t>
      </w:r>
      <w:r w:rsidR="000135FB">
        <w:t xml:space="preserve"> у визначений термін розробити (за допомогою керівника) календарний план;</w:t>
      </w:r>
    </w:p>
    <w:p w:rsidR="000135FB" w:rsidRDefault="00CB0B80" w:rsidP="000135FB">
      <w:pPr>
        <w:jc w:val="both"/>
      </w:pPr>
      <w:r>
        <w:t>-</w:t>
      </w:r>
      <w:r w:rsidR="000135FB">
        <w:t xml:space="preserve"> неухильно виконувати складові календарного плану;</w:t>
      </w:r>
    </w:p>
    <w:p w:rsidR="000135FB" w:rsidRDefault="00CB0B80" w:rsidP="000135FB">
      <w:pPr>
        <w:jc w:val="both"/>
      </w:pPr>
      <w:r>
        <w:t>-</w:t>
      </w:r>
      <w:r w:rsidR="000135FB">
        <w:t xml:space="preserve"> регулярно приходити до наукового керівни</w:t>
      </w:r>
      <w:r w:rsidR="002D51F7">
        <w:t xml:space="preserve">ка на консультації, інформувати </w:t>
      </w:r>
      <w:r w:rsidR="000135FB">
        <w:t>його про стан виконання роботи;</w:t>
      </w:r>
    </w:p>
    <w:p w:rsidR="000135FB" w:rsidRDefault="00CB0B80" w:rsidP="000135FB">
      <w:pPr>
        <w:jc w:val="both"/>
      </w:pPr>
      <w:r>
        <w:t>-</w:t>
      </w:r>
      <w:r w:rsidR="000135FB">
        <w:t xml:space="preserve"> систематично і старанно працювати над д</w:t>
      </w:r>
      <w:r w:rsidR="002D51F7">
        <w:t xml:space="preserve">жерелами, науковою й довідковою </w:t>
      </w:r>
      <w:r w:rsidR="000135FB">
        <w:t>літературою;</w:t>
      </w:r>
    </w:p>
    <w:p w:rsidR="000135FB" w:rsidRDefault="00CB0B80" w:rsidP="000135FB">
      <w:pPr>
        <w:jc w:val="both"/>
      </w:pPr>
      <w:r>
        <w:t xml:space="preserve">- </w:t>
      </w:r>
      <w:r w:rsidR="000135FB">
        <w:t>самостійно виконувати роботу;</w:t>
      </w:r>
    </w:p>
    <w:p w:rsidR="000135FB" w:rsidRDefault="00CB0B80" w:rsidP="000135FB">
      <w:pPr>
        <w:jc w:val="both"/>
      </w:pPr>
      <w:r>
        <w:t>-</w:t>
      </w:r>
      <w:r w:rsidR="000135FB">
        <w:t xml:space="preserve"> не допускати плагіату. При його виявленні </w:t>
      </w:r>
      <w:r w:rsidR="000033F1">
        <w:t xml:space="preserve">(відсоток допустимих збігів регулюється окремими положенням) </w:t>
      </w:r>
      <w:r w:rsidR="000135FB">
        <w:t>роб</w:t>
      </w:r>
      <w:r w:rsidR="002D51F7">
        <w:t>ота не допускається до захисту</w:t>
      </w:r>
      <w:r w:rsidR="000135FB">
        <w:t>!</w:t>
      </w:r>
    </w:p>
    <w:p w:rsidR="000135FB" w:rsidRDefault="00CB0B80" w:rsidP="000135FB">
      <w:pPr>
        <w:jc w:val="both"/>
      </w:pPr>
      <w:r>
        <w:t>-</w:t>
      </w:r>
      <w:r w:rsidR="000135FB">
        <w:t xml:space="preserve"> не допускати фальсифікацій результатів дослідження;</w:t>
      </w:r>
    </w:p>
    <w:p w:rsidR="000135FB" w:rsidRDefault="00CB0B80" w:rsidP="000135FB">
      <w:pPr>
        <w:jc w:val="both"/>
      </w:pPr>
      <w:r>
        <w:t>-</w:t>
      </w:r>
      <w:r w:rsidR="000135FB">
        <w:t xml:space="preserve"> застосовувати сучасні методи проведення історичного дослідження;</w:t>
      </w:r>
    </w:p>
    <w:p w:rsidR="000135FB" w:rsidRDefault="00CB0B80" w:rsidP="000135FB">
      <w:pPr>
        <w:jc w:val="both"/>
      </w:pPr>
      <w:r>
        <w:t>-</w:t>
      </w:r>
      <w:r w:rsidR="000135FB">
        <w:t xml:space="preserve"> використовувати сучасні комп’ютерні технології;</w:t>
      </w:r>
    </w:p>
    <w:p w:rsidR="000135FB" w:rsidRDefault="00CB0B80" w:rsidP="000135FB">
      <w:pPr>
        <w:jc w:val="both"/>
      </w:pPr>
      <w:r>
        <w:t>-</w:t>
      </w:r>
      <w:r w:rsidR="000135FB">
        <w:t xml:space="preserve"> суворо дотримуватися методичних р</w:t>
      </w:r>
      <w:r w:rsidR="002D51F7">
        <w:t xml:space="preserve">екомендацій з виконання роботи, </w:t>
      </w:r>
      <w:r w:rsidR="000135FB">
        <w:t>нормативних документів і державних стандартів;</w:t>
      </w:r>
    </w:p>
    <w:p w:rsidR="000135FB" w:rsidRDefault="00CB0B80" w:rsidP="000135FB">
      <w:pPr>
        <w:jc w:val="both"/>
      </w:pPr>
      <w:r>
        <w:t>-</w:t>
      </w:r>
      <w:r w:rsidR="000135FB">
        <w:t xml:space="preserve"> показувати чорновий варіант тексту роб</w:t>
      </w:r>
      <w:r w:rsidR="002D51F7">
        <w:t xml:space="preserve">оти керівнику, вносити до нього </w:t>
      </w:r>
      <w:r w:rsidR="000135FB">
        <w:t>необхідні виправлення, відповідно до його зауважень і порад;</w:t>
      </w:r>
    </w:p>
    <w:p w:rsidR="000135FB" w:rsidRDefault="00CB0B80" w:rsidP="000135FB">
      <w:pPr>
        <w:jc w:val="both"/>
      </w:pPr>
      <w:r>
        <w:lastRenderedPageBreak/>
        <w:t>-</w:t>
      </w:r>
      <w:r w:rsidR="000135FB">
        <w:t xml:space="preserve"> на час попереднього захисту мати 2 публікації з теми роботи;</w:t>
      </w:r>
    </w:p>
    <w:p w:rsidR="000135FB" w:rsidRDefault="00CB0B80" w:rsidP="000135FB">
      <w:pPr>
        <w:jc w:val="both"/>
      </w:pPr>
      <w:r>
        <w:t>-</w:t>
      </w:r>
      <w:r w:rsidR="000135FB">
        <w:t xml:space="preserve"> у встановлений термін подати роботу для пе</w:t>
      </w:r>
      <w:r w:rsidR="002D51F7">
        <w:t xml:space="preserve">ревірки керівнику для отримання </w:t>
      </w:r>
      <w:r w:rsidR="000135FB">
        <w:t>відгуку;</w:t>
      </w:r>
    </w:p>
    <w:p w:rsidR="000135FB" w:rsidRDefault="00CB0B80" w:rsidP="000135FB">
      <w:pPr>
        <w:jc w:val="both"/>
      </w:pPr>
      <w:r>
        <w:t>-</w:t>
      </w:r>
      <w:r w:rsidR="000135FB">
        <w:t xml:space="preserve"> отримати резолюцію завкафедри про допуск до захисту;</w:t>
      </w:r>
    </w:p>
    <w:p w:rsidR="000135FB" w:rsidRDefault="00CB0B80" w:rsidP="000135FB">
      <w:pPr>
        <w:jc w:val="both"/>
      </w:pPr>
      <w:r>
        <w:t xml:space="preserve">- </w:t>
      </w:r>
      <w:r w:rsidR="000135FB">
        <w:t>особисто подати роботу, допущену до захисту, рецензенту;</w:t>
      </w:r>
    </w:p>
    <w:p w:rsidR="000135FB" w:rsidRDefault="00CB0B80" w:rsidP="000135FB">
      <w:pPr>
        <w:jc w:val="both"/>
      </w:pPr>
      <w:r>
        <w:t xml:space="preserve">- </w:t>
      </w:r>
      <w:r w:rsidR="000135FB">
        <w:t xml:space="preserve">у встановлений </w:t>
      </w:r>
      <w:r w:rsidR="000033F1">
        <w:t>заклад</w:t>
      </w:r>
      <w:r w:rsidR="000135FB">
        <w:t>ом термін подати г</w:t>
      </w:r>
      <w:r w:rsidR="002D51F7">
        <w:t xml:space="preserve">отовий текст роботи на кафедру, </w:t>
      </w:r>
      <w:r w:rsidR="000135FB">
        <w:t>включаючи її електронний варіант;</w:t>
      </w:r>
    </w:p>
    <w:p w:rsidR="000135FB" w:rsidRDefault="00CB0B80" w:rsidP="000135FB">
      <w:pPr>
        <w:jc w:val="both"/>
      </w:pPr>
      <w:r>
        <w:t>-</w:t>
      </w:r>
      <w:r w:rsidR="000135FB">
        <w:t xml:space="preserve"> попередньо ознайомившись зі змістом відгуку ке</w:t>
      </w:r>
      <w:r w:rsidR="002D51F7">
        <w:t xml:space="preserve">рівника і рецензії, підготувати </w:t>
      </w:r>
      <w:r w:rsidR="000135FB">
        <w:t>аргументовані відповіді на висловлені у них з</w:t>
      </w:r>
      <w:r w:rsidR="002D51F7">
        <w:t xml:space="preserve">ауваження при захисті дипломної </w:t>
      </w:r>
      <w:r w:rsidR="000033F1">
        <w:t>роботи в ЕК. Запам’ятайте! П</w:t>
      </w:r>
      <w:r w:rsidR="000135FB">
        <w:t>ісля отри</w:t>
      </w:r>
      <w:r w:rsidR="002D51F7">
        <w:t xml:space="preserve">мання відгуку й рецензії суворо </w:t>
      </w:r>
      <w:r w:rsidR="000135FB">
        <w:t>забороняється вносити будь-які виправл</w:t>
      </w:r>
      <w:r w:rsidR="008F0EF4">
        <w:t>ення до змісту й тексту роботи!</w:t>
      </w:r>
    </w:p>
    <w:p w:rsidR="000135FB" w:rsidRDefault="00CB0B80" w:rsidP="000135FB">
      <w:pPr>
        <w:jc w:val="both"/>
      </w:pPr>
      <w:r>
        <w:t>-</w:t>
      </w:r>
      <w:r w:rsidR="008F0EF4">
        <w:t xml:space="preserve"> </w:t>
      </w:r>
      <w:r w:rsidR="000135FB">
        <w:t>належним чином підготуватися до захисту роб</w:t>
      </w:r>
      <w:r w:rsidR="002D51F7">
        <w:t xml:space="preserve">оти перед ДЕК і завчасно прийти </w:t>
      </w:r>
      <w:r w:rsidR="000135FB">
        <w:t>на нього.</w:t>
      </w:r>
    </w:p>
    <w:p w:rsidR="00CB0B80" w:rsidRDefault="000135FB" w:rsidP="00CB0B80">
      <w:pPr>
        <w:jc w:val="both"/>
      </w:pPr>
      <w:r>
        <w:t xml:space="preserve">УВАГА: Ви маєте право приймати чи відхиляти поради </w:t>
      </w:r>
      <w:r w:rsidR="002D51F7">
        <w:t xml:space="preserve">й рекомендації </w:t>
      </w:r>
      <w:r>
        <w:t>наукового керівника, проте пам’ятайте, що якість</w:t>
      </w:r>
      <w:r w:rsidR="002D51F7">
        <w:t xml:space="preserve"> змісту магістерської роботи та </w:t>
      </w:r>
      <w:r>
        <w:t>оформлення її наукового апарату повністю ле</w:t>
      </w:r>
      <w:r w:rsidR="002D51F7">
        <w:t xml:space="preserve">жать на Вашій відповідальності; </w:t>
      </w:r>
      <w:r>
        <w:t xml:space="preserve">не забувайте того, що науковий керівник не є ні </w:t>
      </w:r>
      <w:r w:rsidR="002D51F7">
        <w:t xml:space="preserve">співавтором Вашої роботи, ні її </w:t>
      </w:r>
      <w:r>
        <w:t>редактором, тому виключно розраховуйте лише</w:t>
      </w:r>
      <w:r w:rsidR="002D51F7">
        <w:t xml:space="preserve"> на себе, на власні здібності й </w:t>
      </w:r>
      <w:r>
        <w:t>власну працездатність!</w:t>
      </w:r>
      <w:r>
        <w:cr/>
      </w:r>
    </w:p>
    <w:p w:rsidR="00322E56" w:rsidRDefault="00123A9C" w:rsidP="00CB0B80">
      <w:pPr>
        <w:jc w:val="both"/>
      </w:pPr>
      <w:r w:rsidRPr="00123A9C">
        <w:rPr>
          <w:b/>
        </w:rPr>
        <w:t xml:space="preserve"> </w:t>
      </w:r>
    </w:p>
    <w:p w:rsidR="00123A9C" w:rsidRPr="00123A9C" w:rsidRDefault="00CB0B80" w:rsidP="00322E56">
      <w:pPr>
        <w:jc w:val="center"/>
        <w:rPr>
          <w:b/>
        </w:rPr>
      </w:pPr>
      <w:r>
        <w:rPr>
          <w:b/>
        </w:rPr>
        <w:t xml:space="preserve"> 4</w:t>
      </w:r>
      <w:r w:rsidR="00123A9C" w:rsidRPr="00123A9C">
        <w:rPr>
          <w:b/>
        </w:rPr>
        <w:t>. ВИМОГИ ДО ОФОРМЛЕННЯ НАУКОВОГО АПАРАТУ</w:t>
      </w:r>
    </w:p>
    <w:p w:rsidR="00123A9C" w:rsidRPr="00123A9C" w:rsidRDefault="00123A9C" w:rsidP="00322E56">
      <w:pPr>
        <w:jc w:val="center"/>
        <w:rPr>
          <w:b/>
        </w:rPr>
      </w:pPr>
      <w:r w:rsidRPr="00123A9C">
        <w:rPr>
          <w:b/>
        </w:rPr>
        <w:t>МАГІСТЕРСЬКОЇ РОБОТИ</w:t>
      </w:r>
    </w:p>
    <w:p w:rsidR="00CB0B80" w:rsidRDefault="00CB0B80" w:rsidP="00CB0B80">
      <w:pPr>
        <w:jc w:val="both"/>
      </w:pPr>
      <w:r>
        <w:t xml:space="preserve">До </w:t>
      </w:r>
      <w:r>
        <w:rPr>
          <w:u w:val="single"/>
        </w:rPr>
        <w:t>оформлення магістерської роботи</w:t>
      </w:r>
      <w:r>
        <w:t xml:space="preserve"> на комп’ютері ставляться такі вимоги:</w:t>
      </w:r>
    </w:p>
    <w:p w:rsidR="00CB0B80" w:rsidRDefault="00CB0B80" w:rsidP="00CB0B80">
      <w:pPr>
        <w:jc w:val="both"/>
      </w:pPr>
      <w:r>
        <w:t>Магістерська робота подається у друкованому вигляді комп’ютерним набором. Друкується робота на сторінці білого паперу форматом А4 (210×297 мм).</w:t>
      </w:r>
    </w:p>
    <w:p w:rsidR="00CB0B80" w:rsidRDefault="00CB0B80" w:rsidP="00CB0B80">
      <w:pPr>
        <w:pStyle w:val="Listaszerbekezds"/>
        <w:numPr>
          <w:ilvl w:val="0"/>
          <w:numId w:val="22"/>
        </w:numPr>
        <w:spacing w:line="276" w:lineRule="auto"/>
        <w:jc w:val="both"/>
      </w:pPr>
      <w:r>
        <w:t xml:space="preserve">Шрифт – Times </w:t>
      </w:r>
      <w:r>
        <w:rPr>
          <w:lang w:val="en-US"/>
        </w:rPr>
        <w:t>New Roman</w:t>
      </w:r>
    </w:p>
    <w:p w:rsidR="00CB0B80" w:rsidRDefault="00CB0B80" w:rsidP="00CB0B80">
      <w:pPr>
        <w:pStyle w:val="Listaszerbekezds"/>
        <w:numPr>
          <w:ilvl w:val="0"/>
          <w:numId w:val="22"/>
        </w:numPr>
        <w:spacing w:line="276" w:lineRule="auto"/>
        <w:jc w:val="both"/>
      </w:pPr>
      <w:r>
        <w:t>Розмір шрифту 14 пунктів</w:t>
      </w:r>
    </w:p>
    <w:p w:rsidR="00CB0B80" w:rsidRDefault="00CB0B80" w:rsidP="00CB0B80">
      <w:pPr>
        <w:pStyle w:val="Listaszerbekezds"/>
        <w:numPr>
          <w:ilvl w:val="0"/>
          <w:numId w:val="22"/>
        </w:numPr>
        <w:spacing w:line="276" w:lineRule="auto"/>
        <w:jc w:val="both"/>
      </w:pPr>
      <w:r>
        <w:t>Відстань між рядками – 1,5 інтервала</w:t>
      </w:r>
    </w:p>
    <w:p w:rsidR="00CB0B80" w:rsidRDefault="00CB0B80" w:rsidP="00CB0B80">
      <w:pPr>
        <w:pStyle w:val="Listaszerbekezds"/>
        <w:numPr>
          <w:ilvl w:val="0"/>
          <w:numId w:val="22"/>
        </w:numPr>
        <w:spacing w:line="276" w:lineRule="auto"/>
        <w:jc w:val="both"/>
      </w:pPr>
      <w:r>
        <w:t xml:space="preserve">Розташування – книжне </w:t>
      </w:r>
    </w:p>
    <w:p w:rsidR="00CB0B80" w:rsidRDefault="00CB0B80" w:rsidP="00CB0B80">
      <w:pPr>
        <w:pStyle w:val="Listaszerbekezds"/>
        <w:numPr>
          <w:ilvl w:val="0"/>
          <w:numId w:val="22"/>
        </w:numPr>
        <w:spacing w:line="276" w:lineRule="auto"/>
        <w:jc w:val="both"/>
      </w:pPr>
      <w:r>
        <w:t>Ліве поле – 30 мм</w:t>
      </w:r>
    </w:p>
    <w:p w:rsidR="00CB0B80" w:rsidRDefault="00CB0B80" w:rsidP="00CB0B80">
      <w:pPr>
        <w:pStyle w:val="Listaszerbekezds"/>
        <w:numPr>
          <w:ilvl w:val="0"/>
          <w:numId w:val="22"/>
        </w:numPr>
        <w:spacing w:line="276" w:lineRule="auto"/>
        <w:jc w:val="both"/>
      </w:pPr>
      <w:r>
        <w:t>Верхнє і нижнє поля – 20 мм</w:t>
      </w:r>
    </w:p>
    <w:p w:rsidR="00CB0B80" w:rsidRDefault="00CB0B80" w:rsidP="00CB0B80">
      <w:pPr>
        <w:pStyle w:val="Listaszerbekezds"/>
        <w:numPr>
          <w:ilvl w:val="0"/>
          <w:numId w:val="22"/>
        </w:numPr>
        <w:spacing w:line="276" w:lineRule="auto"/>
        <w:jc w:val="both"/>
      </w:pPr>
      <w:r>
        <w:t>Праве поле – 15 мм</w:t>
      </w:r>
    </w:p>
    <w:p w:rsidR="00CB0B80" w:rsidRDefault="00CB0B80" w:rsidP="00CB0B80">
      <w:pPr>
        <w:pStyle w:val="Listaszerbekezds"/>
        <w:numPr>
          <w:ilvl w:val="0"/>
          <w:numId w:val="22"/>
        </w:numPr>
        <w:spacing w:line="276" w:lineRule="auto"/>
        <w:jc w:val="both"/>
      </w:pPr>
      <w:r>
        <w:t>Текст магістерської роботи набирається з вирівнюванням по ширині.</w:t>
      </w:r>
    </w:p>
    <w:p w:rsidR="00CB0B80" w:rsidRDefault="00CB0B80" w:rsidP="00CB0B80">
      <w:pPr>
        <w:jc w:val="both"/>
      </w:pPr>
      <w:r>
        <w:t>Нумерацію сторінок, розділів, підрозділів, пунктів, підпунктів подають арабськими цифрами без знака №.</w:t>
      </w:r>
    </w:p>
    <w:p w:rsidR="00CB0B80" w:rsidRDefault="00CB0B80" w:rsidP="00CB0B80">
      <w:pPr>
        <w:jc w:val="both"/>
      </w:pPr>
      <w:r>
        <w:t>Першою сторінкою роботи є титульна, яку включають у загальну нумерацію сторінок. На титульній сторінці номер сторінки не ставлять, на наступних сторінках номер проставляють у правому верхньому куті сторінки без крапки в кінці. На наступній сторінці – ЗМІСТ роботи (див. Додаток А). Тут вказана структура роботи. Такі її частини, як «ВСТУП», «ВИСНОВКИ», «СПИСОК ВИКОРИСТАНОЇ ЛІТЕРАТУРИ», «ДОДАТКИ», не нумеруються, а в кінці назв частин роботи крапки не ставляться.</w:t>
      </w:r>
    </w:p>
    <w:p w:rsidR="00CB0B80" w:rsidRDefault="00CB0B80" w:rsidP="00CB0B80">
      <w:pPr>
        <w:jc w:val="both"/>
      </w:pPr>
      <w:r>
        <w:t xml:space="preserve">Нумеруються розділи роботи. Якщо назва розділу наводиться в одному рядку із номером цього розділу, тоді після номера ставиться крапка (РОЗДІЛ 1.). Назва підрозділу друкується з абзацу маленькими літерами, де перша цифра – номер розділу, а друга – номер підрозділу. Після кожної цифри має стояти крапка (1.2.). Потрібно простежити, аби назва розділу, внесена до ЗМІСТУ, і назва розділу, написана в тексті роботи, збігалися дослівно. </w:t>
      </w:r>
    </w:p>
    <w:p w:rsidR="00CB0B80" w:rsidRDefault="00CB0B80" w:rsidP="00CB0B80">
      <w:pPr>
        <w:jc w:val="both"/>
      </w:pPr>
      <w:r>
        <w:t>«ДОДАТКИ» оформляють як продовження роботи, розміщуючи їх у порядку посилань у тексті роботи. Кожен додаток повинен розпочинатися з нової сторінки і мати заголовок. Слово «Додаток» подається у правому верхньому куті із нумерацією без знака № або позначається великими літерами української абетки (крім літер Г, Є, І, Ї, Й, О, Ч, Ь).</w:t>
      </w:r>
    </w:p>
    <w:p w:rsidR="00CB0B80" w:rsidRDefault="00CB0B80" w:rsidP="00CB0B80">
      <w:pPr>
        <w:jc w:val="both"/>
      </w:pPr>
      <w:r>
        <w:lastRenderedPageBreak/>
        <w:t>«ВСТУП», «РОЗДІЛ», «ВИСНОВКИ», «СПИСОК ВИКОРИСТАНОЇ ЛІТЕРАТУРИ», «ДОДАТКИ» слід писати з нової сторінки.</w:t>
      </w:r>
    </w:p>
    <w:p w:rsidR="00CB0B80" w:rsidRDefault="00CB0B80" w:rsidP="00CB0B80">
      <w:pPr>
        <w:jc w:val="both"/>
      </w:pPr>
    </w:p>
    <w:p w:rsidR="006C16F5" w:rsidRDefault="006C16F5" w:rsidP="006C16F5">
      <w:pPr>
        <w:rPr>
          <w:b/>
        </w:rPr>
      </w:pPr>
    </w:p>
    <w:p w:rsidR="00CB0B80" w:rsidRDefault="00CB0B80" w:rsidP="006C16F5">
      <w:pPr>
        <w:rPr>
          <w:b/>
        </w:rPr>
      </w:pPr>
      <w:r>
        <w:rPr>
          <w:b/>
        </w:rPr>
        <w:t>СПОСОБИ ОФОРМЛЕННЯ ПОКЛИКАНЬ</w:t>
      </w:r>
    </w:p>
    <w:p w:rsidR="00CB0B80" w:rsidRDefault="00CB0B80" w:rsidP="00CB0B80">
      <w:pPr>
        <w:jc w:val="both"/>
      </w:pPr>
      <w:r>
        <w:t>Найбільш поширеними і прийнятими є два види посилань.</w:t>
      </w:r>
    </w:p>
    <w:p w:rsidR="00CB0B80" w:rsidRDefault="00CB0B80" w:rsidP="00CB0B80">
      <w:pPr>
        <w:jc w:val="both"/>
        <w:rPr>
          <w:u w:val="single"/>
        </w:rPr>
      </w:pPr>
      <w:r>
        <w:rPr>
          <w:u w:val="single"/>
        </w:rPr>
        <w:t xml:space="preserve">І. У квадратних дужках. </w:t>
      </w:r>
    </w:p>
    <w:p w:rsidR="00CB0B80" w:rsidRDefault="00CB0B80" w:rsidP="00CB0B80">
      <w:pPr>
        <w:jc w:val="both"/>
      </w:pPr>
      <w:r>
        <w:t>При покликанні в тексті роботи на певне джерело, у квадратних дужках зазначають його порядковий номер за «Списком використаної літератури» і сторінку через кому. Наприклад: [7, с.18].</w:t>
      </w:r>
    </w:p>
    <w:p w:rsidR="00CB0B80" w:rsidRDefault="00CB0B80" w:rsidP="00CB0B80">
      <w:pPr>
        <w:jc w:val="both"/>
        <w:rPr>
          <w:u w:val="single"/>
        </w:rPr>
      </w:pPr>
      <w:r>
        <w:rPr>
          <w:u w:val="single"/>
        </w:rPr>
        <w:t>ІІ. Підрядкове покликання</w:t>
      </w:r>
    </w:p>
    <w:p w:rsidR="00CB0B80" w:rsidRDefault="00CB0B80" w:rsidP="00CB0B80">
      <w:pPr>
        <w:jc w:val="both"/>
      </w:pPr>
      <w:r>
        <w:t>У разі використання підрядкового покликання після цитованих слів треба ставити цифру індексу (</w:t>
      </w:r>
      <w:r>
        <w:rPr>
          <w:vertAlign w:val="superscript"/>
        </w:rPr>
        <w:t>1,    2,  3,……</w:t>
      </w:r>
      <w:r>
        <w:t>), а в кінці сторінки паспортизувати вказане джерело. Наприклад:</w:t>
      </w:r>
    </w:p>
    <w:p w:rsidR="00CB0B80" w:rsidRDefault="00CB0B80" w:rsidP="00CB0B80">
      <w:pPr>
        <w:jc w:val="both"/>
      </w:pPr>
    </w:p>
    <w:p w:rsidR="00CB0B80" w:rsidRDefault="00CB0B80" w:rsidP="00CB0B80">
      <w:pPr>
        <w:jc w:val="both"/>
        <w:rPr>
          <w:i/>
        </w:rPr>
      </w:pPr>
      <w:r>
        <w:rPr>
          <w:i/>
        </w:rPr>
        <w:t>Відзначаючи винятковість успіху Марка Вовчка, М.Рудницький зазначив: «В історії світової літератури нелегко знайти другий подібний приклад. Марко Вовчок – перша українська письменниця з широкими особистими зв’язками у літературному світі»</w:t>
      </w:r>
      <w:r>
        <w:rPr>
          <w:i/>
          <w:vertAlign w:val="superscript"/>
        </w:rPr>
        <w:footnoteReference w:customMarkFollows="1" w:id="1"/>
        <w:t>1</w:t>
      </w:r>
      <w:r>
        <w:rPr>
          <w:i/>
        </w:rPr>
        <w:t>.</w:t>
      </w:r>
    </w:p>
    <w:p w:rsidR="00CB0B80" w:rsidRDefault="00CB0B80" w:rsidP="00CB0B80">
      <w:pPr>
        <w:jc w:val="both"/>
      </w:pPr>
      <w:r>
        <w:t xml:space="preserve"> </w:t>
      </w:r>
    </w:p>
    <w:p w:rsidR="00CB0B80" w:rsidRDefault="00CB0B80" w:rsidP="00CB0B80">
      <w:pPr>
        <w:jc w:val="both"/>
        <w:rPr>
          <w:i/>
        </w:rPr>
      </w:pPr>
      <w:r>
        <w:rPr>
          <w:i/>
        </w:rPr>
        <w:t>М.Зеров, вважаючи Марка Вовчка центральною постаттю в українській прозі 60-х років, писав про її світове значення: «Її твори поряд з Шевченковими репрезентували українське письменство в очах тогочасного російського читача, перекладалися російською мовою і відзначені корифеями російської літератури ХІХ століття – шана, якої не признано ні одному українському письменникові, крім Шевченка»</w:t>
      </w:r>
      <w:r>
        <w:rPr>
          <w:rStyle w:val="Lbjegyzet-hivatkozs"/>
          <w:i/>
        </w:rPr>
        <w:footnoteReference w:customMarkFollows="1" w:id="2"/>
        <w:t>2</w:t>
      </w:r>
      <w:r>
        <w:rPr>
          <w:i/>
        </w:rPr>
        <w:t>.</w:t>
      </w:r>
    </w:p>
    <w:p w:rsidR="00CB0B80" w:rsidRDefault="00CB0B80" w:rsidP="00CB0B80">
      <w:pPr>
        <w:jc w:val="both"/>
      </w:pPr>
    </w:p>
    <w:p w:rsidR="00CB0B80" w:rsidRDefault="00CB0B80" w:rsidP="00CB0B80">
      <w:pPr>
        <w:jc w:val="both"/>
      </w:pPr>
      <w:r>
        <w:t>Коли в роботі використовується іншомовне джерело, то й покликання робимо, відтворюючи паспортизацію мовою оригіналу. Наприклад:</w:t>
      </w:r>
    </w:p>
    <w:p w:rsidR="00CB0B80" w:rsidRDefault="00CB0B80" w:rsidP="00CB0B80">
      <w:pPr>
        <w:jc w:val="both"/>
      </w:pPr>
    </w:p>
    <w:p w:rsidR="00CB0B80" w:rsidRDefault="00CB0B80" w:rsidP="00CB0B80">
      <w:pPr>
        <w:jc w:val="both"/>
      </w:pPr>
      <w:r>
        <w:rPr>
          <w:i/>
        </w:rPr>
        <w:t>Космос як витвір Божий поставав універсальною алегорією</w:t>
      </w:r>
      <w:r>
        <w:rPr>
          <w:rStyle w:val="Lbjegyzet-hivatkozs"/>
        </w:rPr>
        <w:footnoteReference w:customMarkFollows="1" w:id="3"/>
        <w:t>3</w:t>
      </w:r>
      <w:r>
        <w:t>.</w:t>
      </w:r>
    </w:p>
    <w:p w:rsidR="00CB0B80" w:rsidRDefault="00CB0B80" w:rsidP="00CB0B80">
      <w:pPr>
        <w:jc w:val="both"/>
      </w:pPr>
    </w:p>
    <w:p w:rsidR="00CB0B80" w:rsidRDefault="00CB0B80" w:rsidP="00CB0B80">
      <w:pPr>
        <w:jc w:val="both"/>
      </w:pPr>
      <w:r>
        <w:t xml:space="preserve">При цитуванні можуть бути різні способи передачі чужої думки чи висловлювання. Це і звичайне цитування праці з використанням відповідних розділових знаків, і «переказ» автором певного спостереження. В останньому випадку слід бути надзвичайно уважним, щоб не спотворити суті висловлювання науковця, до роботи котрого звертається дослідник. У наукових дослідженнях іноді послуговуються й опосередкованим покликанням, коли необхідні дані беруться не з першоджерела, а з іншої праці. </w:t>
      </w:r>
    </w:p>
    <w:p w:rsidR="00CB0B80" w:rsidRDefault="00CB0B80" w:rsidP="00CB0B80">
      <w:pPr>
        <w:jc w:val="both"/>
      </w:pPr>
    </w:p>
    <w:p w:rsidR="00CB0B80" w:rsidRDefault="00CB0B80" w:rsidP="00CB0B80">
      <w:pPr>
        <w:jc w:val="both"/>
        <w:rPr>
          <w:i/>
        </w:rPr>
      </w:pPr>
      <w:r>
        <w:rPr>
          <w:i/>
        </w:rPr>
        <w:t xml:space="preserve">«Я була за сто верст від Парижа,— писала Марко Вовчок в одному з листів з-за кордону,— біля </w:t>
      </w:r>
      <w:r>
        <w:rPr>
          <w:i/>
          <w:lang w:val="en-US"/>
        </w:rPr>
        <w:t>Compiegne</w:t>
      </w:r>
      <w:r>
        <w:rPr>
          <w:i/>
        </w:rPr>
        <w:t>, була в селах, ходила пішки»</w:t>
      </w:r>
      <w:r>
        <w:rPr>
          <w:rStyle w:val="Lbjegyzet-hivatkozs"/>
          <w:i/>
        </w:rPr>
        <w:footnoteReference w:customMarkFollows="1" w:id="4"/>
        <w:t>4</w:t>
      </w:r>
      <w:r>
        <w:rPr>
          <w:i/>
        </w:rPr>
        <w:t>.</w:t>
      </w:r>
    </w:p>
    <w:p w:rsidR="00CB0B80" w:rsidRDefault="00CB0B80" w:rsidP="00CB0B80">
      <w:pPr>
        <w:jc w:val="both"/>
        <w:rPr>
          <w:i/>
        </w:rPr>
      </w:pPr>
    </w:p>
    <w:p w:rsidR="00CB0B80" w:rsidRDefault="00CB0B80" w:rsidP="00CB0B80">
      <w:pPr>
        <w:jc w:val="both"/>
      </w:pPr>
    </w:p>
    <w:p w:rsidR="00CB0B80" w:rsidRDefault="00CB0B80" w:rsidP="00CB0B80">
      <w:pPr>
        <w:jc w:val="both"/>
      </w:pPr>
    </w:p>
    <w:p w:rsidR="00CB0B80" w:rsidRDefault="00CB0B80" w:rsidP="00CB0B80">
      <w:pPr>
        <w:jc w:val="both"/>
      </w:pPr>
    </w:p>
    <w:p w:rsidR="00CB0B80" w:rsidRDefault="00CB0B80" w:rsidP="00CB0B80">
      <w:pPr>
        <w:jc w:val="both"/>
      </w:pPr>
      <w:r>
        <w:t>Якщо автору магістерської роботи необхідно вказати, в якому виданні можна відшукати певний матеріал, то доцільне таке покликання:</w:t>
      </w:r>
    </w:p>
    <w:p w:rsidR="00CB0B80" w:rsidRDefault="00CB0B80" w:rsidP="00CB0B80">
      <w:pPr>
        <w:jc w:val="both"/>
      </w:pPr>
    </w:p>
    <w:p w:rsidR="00CB0B80" w:rsidRDefault="00CB0B80" w:rsidP="00CB0B80">
      <w:pPr>
        <w:jc w:val="both"/>
      </w:pPr>
      <w:r>
        <w:rPr>
          <w:i/>
        </w:rPr>
        <w:lastRenderedPageBreak/>
        <w:t>Літературу пізнього Середньовіччя досліджував Дмитро Чижевський</w:t>
      </w:r>
      <w:r>
        <w:rPr>
          <w:rStyle w:val="Lbjegyzet-hivatkozs"/>
          <w:i/>
        </w:rPr>
        <w:footnoteReference w:id="5"/>
      </w:r>
      <w:r>
        <w:t>.</w:t>
      </w:r>
    </w:p>
    <w:p w:rsidR="00CB0B80" w:rsidRDefault="00CB0B80" w:rsidP="00CB0B80">
      <w:pPr>
        <w:jc w:val="both"/>
      </w:pPr>
    </w:p>
    <w:p w:rsidR="00CB0B80" w:rsidRDefault="00CB0B80" w:rsidP="00CB0B80">
      <w:pPr>
        <w:jc w:val="both"/>
      </w:pPr>
      <w:r>
        <w:t xml:space="preserve">При висвітленні ключових питань роботи доводиться на одній сторінці декілька разів цитувати ту саму працю. В такому випадку першого разу подаємо повну паспортизацію джерела. А наступного – покликання обмежуємо словами. – </w:t>
      </w:r>
      <w:r>
        <w:rPr>
          <w:i/>
        </w:rPr>
        <w:t>Там само</w:t>
      </w:r>
      <w:r>
        <w:t xml:space="preserve">. При необхідності зазначаємо сторінку. Наприклад: </w:t>
      </w:r>
    </w:p>
    <w:p w:rsidR="00CB0B80" w:rsidRDefault="00CB0B80" w:rsidP="00CB0B80">
      <w:pPr>
        <w:jc w:val="both"/>
      </w:pPr>
    </w:p>
    <w:p w:rsidR="00CB0B80" w:rsidRDefault="00CB0B80" w:rsidP="00CB0B80">
      <w:pPr>
        <w:jc w:val="both"/>
      </w:pPr>
      <w:r>
        <w:rPr>
          <w:i/>
        </w:rPr>
        <w:t>Час пізнього Середньовіччя Д.Чижевський назвав «майже паузою в літературному розвитку»</w:t>
      </w:r>
      <w:r>
        <w:rPr>
          <w:rStyle w:val="Lbjegyzet-hivatkozs"/>
          <w:i/>
        </w:rPr>
        <w:footnoteReference w:id="6"/>
      </w:r>
      <w:r>
        <w:rPr>
          <w:i/>
        </w:rPr>
        <w:t>, «пропащим часом у житті нашого народу</w:t>
      </w:r>
      <w:r>
        <w:t>»</w:t>
      </w:r>
      <w:r>
        <w:rPr>
          <w:rStyle w:val="Lbjegyzet-hivatkozs"/>
        </w:rPr>
        <w:footnoteReference w:id="7"/>
      </w:r>
      <w:r>
        <w:t>.</w:t>
      </w:r>
    </w:p>
    <w:p w:rsidR="00CB0B80" w:rsidRDefault="00CB0B80" w:rsidP="00CB0B80">
      <w:pPr>
        <w:jc w:val="both"/>
      </w:pPr>
    </w:p>
    <w:p w:rsidR="00CB0B80" w:rsidRDefault="00CB0B80" w:rsidP="00CB0B80">
      <w:pPr>
        <w:jc w:val="both"/>
      </w:pPr>
      <w:r>
        <w:t>У магістерській роботі з української літератури часто доводиться цитувати художні твори. Такі цитати у тексті виділяються курсивом. Прийнятним вважається опис, коли вперше при цитуванні з книги подається її повна паспортизація та оговорено наступну форму покликання на те саме видання. Наприклад:</w:t>
      </w:r>
    </w:p>
    <w:p w:rsidR="00CB0B80" w:rsidRDefault="00CB0B80" w:rsidP="00CB0B80">
      <w:pPr>
        <w:jc w:val="both"/>
      </w:pPr>
    </w:p>
    <w:p w:rsidR="00CB0B80" w:rsidRDefault="00CB0B80" w:rsidP="00CB0B80">
      <w:pPr>
        <w:jc w:val="both"/>
      </w:pPr>
      <w:r>
        <w:t>Устина коротко переповідає своє життя: «</w:t>
      </w:r>
      <w:r>
        <w:rPr>
          <w:i/>
        </w:rPr>
        <w:t>Батька-матері не зазнаю: сиротою зросла я, при чужині, у людях</w:t>
      </w:r>
      <w:r>
        <w:t>»</w:t>
      </w:r>
      <w:r>
        <w:rPr>
          <w:rStyle w:val="Lbjegyzet-hivatkozs"/>
        </w:rPr>
        <w:footnoteReference w:id="8"/>
      </w:r>
      <w:r>
        <w:t>, «</w:t>
      </w:r>
      <w:r>
        <w:rPr>
          <w:i/>
        </w:rPr>
        <w:t>на десятиліттях взяли мене у двір</w:t>
      </w:r>
      <w:r>
        <w:t>» (С.156).</w:t>
      </w:r>
    </w:p>
    <w:p w:rsidR="00CB0B80" w:rsidRDefault="00CB0B80" w:rsidP="00CB0B80">
      <w:pPr>
        <w:jc w:val="both"/>
      </w:pPr>
    </w:p>
    <w:p w:rsidR="00CB0B80" w:rsidRDefault="00CB0B80" w:rsidP="00CB0B80">
      <w:pPr>
        <w:rPr>
          <w:b/>
        </w:rPr>
      </w:pPr>
      <w:r>
        <w:rPr>
          <w:b/>
        </w:rPr>
        <w:br w:type="page"/>
      </w:r>
    </w:p>
    <w:p w:rsidR="00CB0B80" w:rsidRDefault="00CB0B80" w:rsidP="00CB0B80">
      <w:pPr>
        <w:jc w:val="center"/>
        <w:rPr>
          <w:b/>
        </w:rPr>
      </w:pPr>
      <w:r>
        <w:rPr>
          <w:b/>
        </w:rPr>
        <w:lastRenderedPageBreak/>
        <w:t>ЗРАЗКИ ОФОРМЛЕННЯ СПИСКУ ВИКОРИСТАНОЇ ЛІТЕРАТУРИ</w:t>
      </w:r>
    </w:p>
    <w:p w:rsidR="00CB0B80" w:rsidRDefault="00CB0B80" w:rsidP="00CB0B80">
      <w:pPr>
        <w:jc w:val="both"/>
        <w:rPr>
          <w:b/>
        </w:rPr>
      </w:pPr>
    </w:p>
    <w:p w:rsidR="00CB0B80" w:rsidRDefault="00CB0B80" w:rsidP="00CB0B80">
      <w:pPr>
        <w:jc w:val="center"/>
        <w:rPr>
          <w:b/>
        </w:rPr>
      </w:pPr>
      <w:r>
        <w:rPr>
          <w:b/>
        </w:rPr>
        <w:t>ОДИН АВТОР</w:t>
      </w:r>
    </w:p>
    <w:p w:rsidR="00CB0B80" w:rsidRDefault="00CB0B80" w:rsidP="00CB0B80">
      <w:pPr>
        <w:numPr>
          <w:ilvl w:val="0"/>
          <w:numId w:val="23"/>
        </w:numPr>
        <w:spacing w:line="276" w:lineRule="auto"/>
        <w:jc w:val="both"/>
      </w:pPr>
      <w:r>
        <w:t xml:space="preserve">Безпечний І. Теорія літератури. К.: Смолоскип, 2009. 388 с. </w:t>
      </w:r>
    </w:p>
    <w:p w:rsidR="00CB0B80" w:rsidRDefault="00CB0B80" w:rsidP="00CB0B80">
      <w:pPr>
        <w:numPr>
          <w:ilvl w:val="0"/>
          <w:numId w:val="23"/>
        </w:numPr>
        <w:spacing w:line="276" w:lineRule="auto"/>
        <w:jc w:val="both"/>
      </w:pPr>
      <w:r>
        <w:t>Колесник П. Степан Руданський. Літературний портрет. К., 1971. 111 с.</w:t>
      </w:r>
    </w:p>
    <w:p w:rsidR="00CB0B80" w:rsidRDefault="00CB0B80" w:rsidP="00CB0B80">
      <w:pPr>
        <w:ind w:left="720"/>
        <w:jc w:val="both"/>
      </w:pPr>
    </w:p>
    <w:p w:rsidR="00CB0B80" w:rsidRDefault="00CB0B80" w:rsidP="00CB0B80">
      <w:pPr>
        <w:jc w:val="center"/>
        <w:rPr>
          <w:b/>
        </w:rPr>
      </w:pPr>
      <w:r>
        <w:rPr>
          <w:b/>
        </w:rPr>
        <w:t>ДВА АВТОРИ</w:t>
      </w:r>
    </w:p>
    <w:p w:rsidR="00CB0B80" w:rsidRDefault="00CB0B80" w:rsidP="00CB0B80">
      <w:pPr>
        <w:jc w:val="both"/>
      </w:pPr>
      <w:r>
        <w:t>Галич О., Н</w:t>
      </w:r>
      <w:r w:rsidR="0089138A">
        <w:t xml:space="preserve">азарець В. Теорія літератури. </w:t>
      </w:r>
      <w:r>
        <w:t>К.: Либідь, 2001. 488 с.</w:t>
      </w:r>
    </w:p>
    <w:p w:rsidR="00CB0B80" w:rsidRDefault="00CB0B80" w:rsidP="00CB0B80">
      <w:pPr>
        <w:jc w:val="both"/>
        <w:rPr>
          <w:b/>
        </w:rPr>
      </w:pPr>
    </w:p>
    <w:p w:rsidR="00CB0B80" w:rsidRDefault="00CB0B80" w:rsidP="00CB0B80">
      <w:pPr>
        <w:jc w:val="center"/>
        <w:rPr>
          <w:b/>
        </w:rPr>
      </w:pPr>
      <w:r>
        <w:rPr>
          <w:b/>
        </w:rPr>
        <w:t>БЕЗ АВТОРА</w:t>
      </w:r>
    </w:p>
    <w:p w:rsidR="00CB0B80" w:rsidRDefault="00CB0B80" w:rsidP="00CB0B80">
      <w:pPr>
        <w:jc w:val="both"/>
      </w:pPr>
      <w:r>
        <w:t>Історія української літератури другої половини ХІХ століття / За ред. В.Поважної, М.Гри</w:t>
      </w:r>
      <w:r w:rsidR="0089138A">
        <w:t>цая. Друге видання. К., 1986.</w:t>
      </w:r>
      <w:r>
        <w:t xml:space="preserve"> 378 с. </w:t>
      </w:r>
    </w:p>
    <w:p w:rsidR="00CB0B80" w:rsidRDefault="00CB0B80" w:rsidP="00CB0B80">
      <w:pPr>
        <w:jc w:val="both"/>
        <w:rPr>
          <w:b/>
        </w:rPr>
      </w:pPr>
    </w:p>
    <w:p w:rsidR="00CB0B80" w:rsidRDefault="00CB0B80" w:rsidP="00CB0B80">
      <w:pPr>
        <w:jc w:val="center"/>
        <w:rPr>
          <w:b/>
        </w:rPr>
      </w:pPr>
      <w:r>
        <w:rPr>
          <w:b/>
        </w:rPr>
        <w:t>ПЕРЕДМОВА ДО КНИГИ</w:t>
      </w:r>
    </w:p>
    <w:p w:rsidR="00CB0B80" w:rsidRDefault="00CB0B80" w:rsidP="00CB0B80">
      <w:pPr>
        <w:jc w:val="both"/>
      </w:pPr>
      <w:r>
        <w:t>Герасименко В. Поет-дем</w:t>
      </w:r>
      <w:r w:rsidR="0089138A">
        <w:t xml:space="preserve">ократ // Руданський С. Твори. </w:t>
      </w:r>
      <w:r>
        <w:t>К.: Державне видавництв</w:t>
      </w:r>
      <w:r w:rsidR="0089138A">
        <w:t xml:space="preserve">о художньої літератури, 1956. </w:t>
      </w:r>
      <w:r>
        <w:t>С.3-30.</w:t>
      </w:r>
    </w:p>
    <w:p w:rsidR="00CB0B80" w:rsidRDefault="00CB0B80" w:rsidP="00CB0B80">
      <w:pPr>
        <w:jc w:val="both"/>
        <w:rPr>
          <w:b/>
        </w:rPr>
      </w:pPr>
    </w:p>
    <w:p w:rsidR="00CB0B80" w:rsidRDefault="00CB0B80" w:rsidP="00CB0B80">
      <w:pPr>
        <w:jc w:val="center"/>
        <w:rPr>
          <w:b/>
        </w:rPr>
      </w:pPr>
      <w:r>
        <w:rPr>
          <w:b/>
        </w:rPr>
        <w:t>СТАТТЯ В ПЕРІОДИЧНОМУ ВИДАННІ</w:t>
      </w:r>
    </w:p>
    <w:p w:rsidR="00CB0B80" w:rsidRDefault="00CB0B80" w:rsidP="00CB0B80">
      <w:pPr>
        <w:jc w:val="both"/>
      </w:pPr>
      <w:r>
        <w:t>Гончарук М. Назріле академічне видання: С.Руданський і доля його літерату</w:t>
      </w:r>
      <w:r w:rsidR="0089138A">
        <w:t xml:space="preserve">рної спадщини // Слово і час. </w:t>
      </w:r>
      <w:r>
        <w:t xml:space="preserve">1994. </w:t>
      </w:r>
      <w:r w:rsidR="0089138A">
        <w:t>№6.</w:t>
      </w:r>
      <w:r>
        <w:t xml:space="preserve"> С. 36-39. </w:t>
      </w:r>
    </w:p>
    <w:p w:rsidR="00CB0B80" w:rsidRDefault="00CB0B80" w:rsidP="00CB0B80">
      <w:pPr>
        <w:jc w:val="both"/>
      </w:pPr>
      <w:r>
        <w:t>Погребенник В. Степан Руданський // Українсь</w:t>
      </w:r>
      <w:r w:rsidR="0089138A">
        <w:t xml:space="preserve">ка мова і література в школі. </w:t>
      </w:r>
      <w:r>
        <w:t>1998. №11-12. С. 21-25.</w:t>
      </w:r>
    </w:p>
    <w:p w:rsidR="00CB0B80" w:rsidRDefault="00CB0B80" w:rsidP="00CB0B80">
      <w:pPr>
        <w:jc w:val="both"/>
        <w:rPr>
          <w:b/>
        </w:rPr>
      </w:pPr>
    </w:p>
    <w:p w:rsidR="00CB0B80" w:rsidRDefault="00CB0B80" w:rsidP="00CB0B80">
      <w:pPr>
        <w:jc w:val="center"/>
        <w:rPr>
          <w:b/>
        </w:rPr>
      </w:pPr>
      <w:r>
        <w:rPr>
          <w:b/>
        </w:rPr>
        <w:t>СЛОВНИКИ</w:t>
      </w:r>
    </w:p>
    <w:p w:rsidR="00CB0B80" w:rsidRDefault="00CB0B80" w:rsidP="00CB0B80">
      <w:pPr>
        <w:jc w:val="both"/>
      </w:pPr>
      <w:r>
        <w:t>Літературознавчий словник-довідник / За ред. Р.Гром’яка</w:t>
      </w:r>
      <w:r w:rsidR="0089138A">
        <w:t>.</w:t>
      </w:r>
      <w:r>
        <w:t xml:space="preserve"> К.: Академія, 1997. 752 с.</w:t>
      </w:r>
    </w:p>
    <w:p w:rsidR="00CB0B80" w:rsidRDefault="00CB0B80" w:rsidP="00CB0B80">
      <w:pPr>
        <w:jc w:val="both"/>
        <w:rPr>
          <w:b/>
        </w:rPr>
      </w:pPr>
    </w:p>
    <w:p w:rsidR="00CB0B80" w:rsidRDefault="00CB0B80" w:rsidP="00CB0B80">
      <w:pPr>
        <w:jc w:val="center"/>
        <w:rPr>
          <w:b/>
        </w:rPr>
      </w:pPr>
      <w:r>
        <w:rPr>
          <w:b/>
        </w:rPr>
        <w:t>ПІДРУЧНИКИ І ПОСІБНИКИ</w:t>
      </w:r>
    </w:p>
    <w:p w:rsidR="00CB0B80" w:rsidRDefault="00CB0B80" w:rsidP="00CB0B80">
      <w:pPr>
        <w:jc w:val="both"/>
      </w:pPr>
      <w:r>
        <w:t>Історія української літератури ХІХ століття: У 2 книгах. Кн.2: Підручник / За ред. М.Жулинського. К.: Либідь, 2006. 712 с.</w:t>
      </w:r>
    </w:p>
    <w:p w:rsidR="00CB0B80" w:rsidRDefault="00CB0B80" w:rsidP="00CB0B80">
      <w:pPr>
        <w:jc w:val="both"/>
      </w:pPr>
      <w:r>
        <w:t>Роменець В., Маноха І. Історія психології ХХ століття: Навчальний посібник. К.: Либідь, 1998. 992 с.</w:t>
      </w:r>
    </w:p>
    <w:p w:rsidR="00CB0B80" w:rsidRDefault="00CB0B80" w:rsidP="00CB0B80">
      <w:pPr>
        <w:jc w:val="both"/>
        <w:rPr>
          <w:b/>
        </w:rPr>
      </w:pPr>
    </w:p>
    <w:p w:rsidR="00CB0B80" w:rsidRDefault="00CB0B80" w:rsidP="00CB0B80">
      <w:pPr>
        <w:jc w:val="center"/>
        <w:rPr>
          <w:b/>
        </w:rPr>
      </w:pPr>
      <w:r>
        <w:rPr>
          <w:b/>
        </w:rPr>
        <w:t>АВТОРЕФЕРАТИ ДИСЕРТАЦІЙ</w:t>
      </w:r>
    </w:p>
    <w:p w:rsidR="00CB0B80" w:rsidRDefault="00CB0B80" w:rsidP="00CB0B80">
      <w:pPr>
        <w:jc w:val="both"/>
      </w:pPr>
      <w:r>
        <w:t>Пирогова К. Художня інтерпретація образу козацтва в українській поезії другої половини ХІХ – початку ХХ ст. Автореферат дисертації на здобуття наукового ступеня</w:t>
      </w:r>
      <w:r w:rsidR="0089138A">
        <w:t xml:space="preserve"> кандидата філологічних наук. </w:t>
      </w:r>
      <w:r>
        <w:t xml:space="preserve">Дніпропетровськ, 2009. 24 с. </w:t>
      </w:r>
    </w:p>
    <w:p w:rsidR="00CB0B80" w:rsidRDefault="00CB0B80" w:rsidP="00CB0B80">
      <w:pPr>
        <w:jc w:val="both"/>
      </w:pPr>
      <w:r>
        <w:t>Ткаченко О. Розвиток жанру елегії в українській літературі XVI – ХІХ століть. Автореферат дисертації на здобуття наукового ступеня доктора філологічних наук. К., 2006. 30 с.</w:t>
      </w:r>
    </w:p>
    <w:p w:rsidR="00CB0B80" w:rsidRDefault="00CB0B80" w:rsidP="00CB0B80">
      <w:pPr>
        <w:jc w:val="both"/>
        <w:rPr>
          <w:b/>
        </w:rPr>
      </w:pPr>
    </w:p>
    <w:p w:rsidR="00CB0B80" w:rsidRDefault="00CB0B80" w:rsidP="00CB0B80">
      <w:pPr>
        <w:jc w:val="center"/>
        <w:rPr>
          <w:b/>
        </w:rPr>
      </w:pPr>
      <w:r>
        <w:rPr>
          <w:b/>
        </w:rPr>
        <w:t>СТАТТЯ – ЧАСТИНА КНИГИ</w:t>
      </w:r>
    </w:p>
    <w:p w:rsidR="00CB0B80" w:rsidRDefault="00CB0B80" w:rsidP="00CB0B80">
      <w:pPr>
        <w:jc w:val="both"/>
      </w:pPr>
      <w:r>
        <w:t>Рильський М. Про поезію Степана Руданського // Рильський М. Стат</w:t>
      </w:r>
      <w:r w:rsidR="0089138A">
        <w:t>ті про українську літературу. К.: Дніпро, 1980.</w:t>
      </w:r>
      <w:r>
        <w:t xml:space="preserve"> С.206-214.</w:t>
      </w:r>
    </w:p>
    <w:p w:rsidR="00CB0B80" w:rsidRDefault="00CB0B80" w:rsidP="00CB0B80">
      <w:pPr>
        <w:jc w:val="both"/>
      </w:pPr>
      <w:r>
        <w:t>Степан Руданський // Усі українські письменники / Упорядн. Ю.Хізова, В.Щоголева. Харків: Торсинг Плюс, 2006. С.324-329.</w:t>
      </w:r>
    </w:p>
    <w:p w:rsidR="00CB0B80" w:rsidRDefault="00CB0B80" w:rsidP="00CB0B80">
      <w:pPr>
        <w:jc w:val="both"/>
        <w:rPr>
          <w:b/>
        </w:rPr>
      </w:pPr>
    </w:p>
    <w:p w:rsidR="00CB0B80" w:rsidRDefault="00CB0B80" w:rsidP="00CB0B80">
      <w:pPr>
        <w:jc w:val="center"/>
        <w:rPr>
          <w:b/>
        </w:rPr>
      </w:pPr>
      <w:r>
        <w:rPr>
          <w:b/>
        </w:rPr>
        <w:t>ХУДОЖНІ ТВОРИ</w:t>
      </w:r>
    </w:p>
    <w:p w:rsidR="00CB0B80" w:rsidRDefault="00CB0B80" w:rsidP="00CB0B80">
      <w:pPr>
        <w:jc w:val="both"/>
      </w:pPr>
      <w:r>
        <w:t>Руданськи</w:t>
      </w:r>
      <w:r w:rsidR="0089138A">
        <w:t xml:space="preserve">й С. Усі твори в одному томі. </w:t>
      </w:r>
      <w:r>
        <w:t>К.; Ірпінь: Перун, 2007. 520 с.</w:t>
      </w:r>
    </w:p>
    <w:p w:rsidR="00CB0B80" w:rsidRDefault="00CB0B80" w:rsidP="00CB0B80">
      <w:pPr>
        <w:jc w:val="both"/>
        <w:rPr>
          <w:b/>
        </w:rPr>
      </w:pPr>
    </w:p>
    <w:p w:rsidR="00CB0B80" w:rsidRDefault="00CB0B80" w:rsidP="00CB0B80">
      <w:pPr>
        <w:jc w:val="center"/>
        <w:rPr>
          <w:b/>
        </w:rPr>
      </w:pPr>
      <w:r>
        <w:rPr>
          <w:b/>
        </w:rPr>
        <w:t>СТАТТЯ З БАГАТОТОМНОГО ВИДАННЯ</w:t>
      </w:r>
    </w:p>
    <w:p w:rsidR="00CB0B80" w:rsidRDefault="00CB0B80" w:rsidP="00CB0B80">
      <w:pPr>
        <w:jc w:val="both"/>
      </w:pPr>
      <w:r>
        <w:lastRenderedPageBreak/>
        <w:t>Франко І. Студії над Степаном Руданським «Ні зле, ні добре» // Франк</w:t>
      </w:r>
      <w:r w:rsidR="0089138A">
        <w:t xml:space="preserve">о І. Зібрання творів: У 50 т. </w:t>
      </w:r>
      <w:r>
        <w:t>К.: Наукова думка, 1979. Т.28. С.251-255.</w:t>
      </w:r>
    </w:p>
    <w:p w:rsidR="00CB0B80" w:rsidRDefault="00CB0B80" w:rsidP="00CB0B80">
      <w:pPr>
        <w:jc w:val="both"/>
        <w:rPr>
          <w:b/>
        </w:rPr>
      </w:pPr>
    </w:p>
    <w:p w:rsidR="00CB0B80" w:rsidRDefault="00CB0B80" w:rsidP="00CB0B80">
      <w:pPr>
        <w:jc w:val="center"/>
        <w:rPr>
          <w:b/>
        </w:rPr>
      </w:pPr>
      <w:r>
        <w:rPr>
          <w:b/>
        </w:rPr>
        <w:t>ЕЛЕКТРОННІ РЕСУРСИ</w:t>
      </w:r>
    </w:p>
    <w:p w:rsidR="00CB0B80" w:rsidRDefault="00CB0B80" w:rsidP="00CB0B80">
      <w:pPr>
        <w:jc w:val="both"/>
      </w:pPr>
      <w:r>
        <w:t>Основні вимоги до підготовки та написання навчально-наукових і кваліфікаційних робіт (для студентів-філологів): методична розробка / Бєлова А.Д. та інші. – К., 2011. – Режим доступу: http: www.ph</w:t>
      </w:r>
      <w:r>
        <w:rPr>
          <w:lang w:val="en-US"/>
        </w:rPr>
        <w:t>ilolog</w:t>
      </w:r>
      <w:r>
        <w:t>.</w:t>
      </w:r>
      <w:r>
        <w:rPr>
          <w:lang w:val="en-US"/>
        </w:rPr>
        <w:t>univ</w:t>
      </w:r>
      <w:r>
        <w:t>.</w:t>
      </w:r>
      <w:r>
        <w:rPr>
          <w:lang w:val="en-US"/>
        </w:rPr>
        <w:t>kiev</w:t>
      </w:r>
      <w:r>
        <w:t>.</w:t>
      </w:r>
      <w:r>
        <w:rPr>
          <w:lang w:val="en-US"/>
        </w:rPr>
        <w:t>ua</w:t>
      </w:r>
      <w:r>
        <w:t>/</w:t>
      </w:r>
      <w:r>
        <w:rPr>
          <w:lang w:val="en-US"/>
        </w:rPr>
        <w:t>student</w:t>
      </w:r>
      <w:r>
        <w:t>/</w:t>
      </w:r>
      <w:r>
        <w:rPr>
          <w:lang w:val="en-US"/>
        </w:rPr>
        <w:t>metod</w:t>
      </w:r>
      <w:r>
        <w:t>_</w:t>
      </w:r>
      <w:r>
        <w:rPr>
          <w:lang w:val="en-US"/>
        </w:rPr>
        <w:t>zagal</w:t>
      </w:r>
      <w:r>
        <w:t>.</w:t>
      </w:r>
      <w:r>
        <w:rPr>
          <w:lang w:val="en-US"/>
        </w:rPr>
        <w:t>pdf</w:t>
      </w:r>
    </w:p>
    <w:p w:rsidR="00CB0B80" w:rsidRDefault="00CB0B80" w:rsidP="00CB0B80">
      <w:pPr>
        <w:jc w:val="both"/>
      </w:pPr>
    </w:p>
    <w:p w:rsidR="00CB0B80" w:rsidRDefault="00CB0B80" w:rsidP="00CB0B80">
      <w:r>
        <w:br w:type="page"/>
      </w:r>
    </w:p>
    <w:p w:rsidR="00123A9C" w:rsidRDefault="00123A9C" w:rsidP="00E13B5D">
      <w:pPr>
        <w:jc w:val="center"/>
        <w:rPr>
          <w:b/>
        </w:rPr>
      </w:pPr>
      <w:r>
        <w:lastRenderedPageBreak/>
        <w:cr/>
      </w:r>
      <w:r w:rsidR="00CB0B80">
        <w:rPr>
          <w:b/>
        </w:rPr>
        <w:t>5</w:t>
      </w:r>
      <w:r w:rsidRPr="00123A9C">
        <w:rPr>
          <w:b/>
        </w:rPr>
        <w:t>. НАПИСАННЯ РОБОТИ</w:t>
      </w:r>
    </w:p>
    <w:p w:rsidR="00CB0B80" w:rsidRPr="00E13B5D" w:rsidRDefault="00CB0B80" w:rsidP="00E13B5D">
      <w:pPr>
        <w:jc w:val="center"/>
      </w:pPr>
    </w:p>
    <w:p w:rsidR="00123A9C" w:rsidRDefault="00123A9C" w:rsidP="00123A9C">
      <w:pPr>
        <w:jc w:val="both"/>
      </w:pPr>
      <w:r>
        <w:t xml:space="preserve">Працювати над роботою необхідно </w:t>
      </w:r>
      <w:r w:rsidR="00E13B5D">
        <w:t xml:space="preserve">відповідно до плану (завдання), </w:t>
      </w:r>
      <w:r>
        <w:t xml:space="preserve">складеного разом із Вашим керівником. Перший крок розпочинайте </w:t>
      </w:r>
      <w:r w:rsidR="00E13B5D">
        <w:t xml:space="preserve">із вивчення </w:t>
      </w:r>
      <w:r>
        <w:t>бібліографії питання. Адже, насамперед, потрібн</w:t>
      </w:r>
      <w:r w:rsidR="00E13B5D">
        <w:t xml:space="preserve">о вияснити стан джерельної бази </w:t>
      </w:r>
      <w:r>
        <w:t>дослідження обраної Вами теми та рівень її розроб</w:t>
      </w:r>
      <w:r w:rsidR="00E13B5D">
        <w:t xml:space="preserve">ки у науковій літературі. Тут у </w:t>
      </w:r>
      <w:r>
        <w:t>пригоді будуть бібліографічні довідники</w:t>
      </w:r>
      <w:r w:rsidR="00E13B5D">
        <w:t xml:space="preserve"> й посібники, що зберігаються у </w:t>
      </w:r>
      <w:r>
        <w:t>бібліотеках, оглядові історіографічні статті у працях, електронні каталоги тощо.</w:t>
      </w:r>
    </w:p>
    <w:p w:rsidR="0089138A" w:rsidRDefault="00123A9C" w:rsidP="00123A9C">
      <w:pPr>
        <w:jc w:val="both"/>
      </w:pPr>
      <w:r>
        <w:t>Другий важливий крок – це вивчення дж</w:t>
      </w:r>
      <w:r w:rsidR="00E13B5D">
        <w:t xml:space="preserve">ерел і літератури з метою збору </w:t>
      </w:r>
      <w:r>
        <w:t>необхідного для виконання роботи матеріалу. У б</w:t>
      </w:r>
      <w:r w:rsidR="00E13B5D">
        <w:t xml:space="preserve">ільшості випадків (у залежності </w:t>
      </w:r>
      <w:r>
        <w:t>від тематики) його доцільно розпочинати із заг</w:t>
      </w:r>
      <w:r w:rsidR="00E13B5D">
        <w:t xml:space="preserve">альних робіт, щоб мати уявлення </w:t>
      </w:r>
      <w:r>
        <w:t xml:space="preserve">про епоху, тенденції розвитку і т.д. А вже </w:t>
      </w:r>
      <w:r w:rsidR="00E13B5D">
        <w:t xml:space="preserve">потім переходити до опрацювання </w:t>
      </w:r>
      <w:r>
        <w:t xml:space="preserve">джерел та конкретних праць по темі. </w:t>
      </w:r>
    </w:p>
    <w:p w:rsidR="00123A9C" w:rsidRDefault="00E13B5D" w:rsidP="00123A9C">
      <w:pPr>
        <w:jc w:val="both"/>
      </w:pPr>
      <w:r>
        <w:t xml:space="preserve">На </w:t>
      </w:r>
      <w:r w:rsidR="00123A9C">
        <w:t>що звернути увагу:</w:t>
      </w:r>
    </w:p>
    <w:p w:rsidR="00123A9C" w:rsidRDefault="006C16F5" w:rsidP="00123A9C">
      <w:pPr>
        <w:jc w:val="both"/>
      </w:pPr>
      <w:r>
        <w:t>-</w:t>
      </w:r>
      <w:r w:rsidR="00123A9C">
        <w:t xml:space="preserve"> опрацювання наукової літератури бажан</w:t>
      </w:r>
      <w:r w:rsidR="00E13B5D">
        <w:t xml:space="preserve">о розпочинати із найдавнішої до </w:t>
      </w:r>
      <w:r w:rsidR="00123A9C">
        <w:t>найновішої, щоб мати можливіс</w:t>
      </w:r>
      <w:r w:rsidR="00E13B5D">
        <w:t xml:space="preserve">ть простежити розвиток поглядів </w:t>
      </w:r>
      <w:r w:rsidR="00123A9C">
        <w:t>ученого/учених та поповнення знань із досліджуваної проблеми;</w:t>
      </w:r>
    </w:p>
    <w:p w:rsidR="00123A9C" w:rsidRDefault="006C16F5" w:rsidP="00123A9C">
      <w:pPr>
        <w:jc w:val="both"/>
      </w:pPr>
      <w:r>
        <w:t>-</w:t>
      </w:r>
      <w:r w:rsidR="00123A9C">
        <w:t xml:space="preserve"> якщо праця носить теоретичний характ</w:t>
      </w:r>
      <w:r w:rsidR="00E13B5D">
        <w:t xml:space="preserve">ер, доцільно розпочинати робити </w:t>
      </w:r>
      <w:r w:rsidR="00123A9C">
        <w:t>виписки після першого (інформацій</w:t>
      </w:r>
      <w:r w:rsidR="00E13B5D">
        <w:t xml:space="preserve">ного) її прочитання, попередньо </w:t>
      </w:r>
      <w:r w:rsidR="00123A9C">
        <w:t>ознайомившись з її змістом, основн</w:t>
      </w:r>
      <w:r w:rsidR="00E13B5D">
        <w:t xml:space="preserve">ими міркуваннями й теоретичними </w:t>
      </w:r>
      <w:r w:rsidR="00123A9C">
        <w:t>положеннями автора;</w:t>
      </w:r>
    </w:p>
    <w:p w:rsidR="00123A9C" w:rsidRDefault="006C16F5" w:rsidP="00123A9C">
      <w:pPr>
        <w:jc w:val="both"/>
      </w:pPr>
      <w:r>
        <w:t>-</w:t>
      </w:r>
      <w:r w:rsidR="00123A9C">
        <w:t xml:space="preserve"> під час роботи над книгою обов’язково </w:t>
      </w:r>
      <w:r w:rsidR="00E13B5D">
        <w:t xml:space="preserve">проаналізуйте зміст передмови й </w:t>
      </w:r>
      <w:r w:rsidR="00123A9C">
        <w:t>прискіпливо вивчайте увесь науковий апарат – виноски, примітки, посилання.</w:t>
      </w:r>
    </w:p>
    <w:p w:rsidR="00123A9C" w:rsidRDefault="00123A9C" w:rsidP="00123A9C">
      <w:pPr>
        <w:jc w:val="both"/>
      </w:pPr>
      <w:r>
        <w:t>Третій важливий крок – це виношува</w:t>
      </w:r>
      <w:r w:rsidR="00E13B5D">
        <w:t xml:space="preserve">ння основних ідей та формування </w:t>
      </w:r>
      <w:r>
        <w:t>задуму роботи. Саме в процесі цього обдумува</w:t>
      </w:r>
      <w:r w:rsidR="00E13B5D">
        <w:t xml:space="preserve">ння з’являються свої судження й </w:t>
      </w:r>
      <w:r>
        <w:t>оцінка досліджуваних подій, процесів і явищ, вик</w:t>
      </w:r>
      <w:r w:rsidR="00E13B5D">
        <w:t xml:space="preserve">ристалізовується власний погляд </w:t>
      </w:r>
      <w:r>
        <w:t>на розв’язання проблеми. Саме у цей час особливо важливого зна</w:t>
      </w:r>
      <w:r w:rsidR="00E13B5D">
        <w:t xml:space="preserve">чення </w:t>
      </w:r>
      <w:r>
        <w:t>набувають консультації з керівником, участь у</w:t>
      </w:r>
      <w:r w:rsidR="00E13B5D">
        <w:t xml:space="preserve"> наукових конференціях. Важливо </w:t>
      </w:r>
      <w:r>
        <w:t>пам’ятати: задум роботи повинен опира</w:t>
      </w:r>
      <w:r w:rsidR="00E13B5D">
        <w:t xml:space="preserve">тися не на власні уподобання, а </w:t>
      </w:r>
      <w:r>
        <w:t>породжуватися глибоким осмислен</w:t>
      </w:r>
      <w:r w:rsidR="00E13B5D">
        <w:t xml:space="preserve">ням джерельної бази та наукової </w:t>
      </w:r>
      <w:r>
        <w:t>літератури.</w:t>
      </w:r>
    </w:p>
    <w:p w:rsidR="00123A9C" w:rsidRDefault="00123A9C" w:rsidP="00123A9C">
      <w:pPr>
        <w:jc w:val="both"/>
      </w:pPr>
      <w:r>
        <w:t xml:space="preserve">Після того, як вивчено літературу й джерела </w:t>
      </w:r>
      <w:r w:rsidR="00E13B5D">
        <w:t xml:space="preserve">та зібрано необхідний матеріал, </w:t>
      </w:r>
      <w:r>
        <w:t>приступайте до написання першого (чор</w:t>
      </w:r>
      <w:r w:rsidR="00E13B5D">
        <w:t xml:space="preserve">нового) варіанту тексту роботи. </w:t>
      </w:r>
      <w:r>
        <w:t xml:space="preserve">Насамперед згрупуйте зібраний матеріал по її </w:t>
      </w:r>
      <w:r w:rsidR="00E13B5D">
        <w:t xml:space="preserve">структурних частинах (включаючи </w:t>
      </w:r>
      <w:r>
        <w:t>підрозділи розділів). Можна розпочинати написання тексту зі вст</w:t>
      </w:r>
      <w:r w:rsidR="00E13B5D">
        <w:t xml:space="preserve">упу, але як </w:t>
      </w:r>
      <w:r>
        <w:t>підказує досвід практичної роботи, доцільніш</w:t>
      </w:r>
      <w:r w:rsidR="00E13B5D">
        <w:t xml:space="preserve">е приступати до нього з першого </w:t>
      </w:r>
      <w:r>
        <w:t>розділу. А вже виконавши головну частину, Вам з</w:t>
      </w:r>
      <w:r w:rsidR="00E13B5D">
        <w:t xml:space="preserve">начно легше буде розкрити зміст </w:t>
      </w:r>
      <w:r>
        <w:t>вступу.</w:t>
      </w:r>
    </w:p>
    <w:p w:rsidR="00123A9C" w:rsidRDefault="00123A9C" w:rsidP="00123A9C">
      <w:pPr>
        <w:jc w:val="both"/>
      </w:pPr>
      <w:r>
        <w:t>Працюючи над текстом роботи необхідно:</w:t>
      </w:r>
    </w:p>
    <w:p w:rsidR="00123A9C" w:rsidRDefault="006C16F5" w:rsidP="00123A9C">
      <w:pPr>
        <w:jc w:val="both"/>
      </w:pPr>
      <w:r>
        <w:t>-</w:t>
      </w:r>
      <w:r w:rsidR="00123A9C">
        <w:t xml:space="preserve"> писати його літературною українською мовою;</w:t>
      </w:r>
    </w:p>
    <w:p w:rsidR="00123A9C" w:rsidRDefault="006C16F5" w:rsidP="00123A9C">
      <w:pPr>
        <w:jc w:val="both"/>
      </w:pPr>
      <w:r>
        <w:t>-</w:t>
      </w:r>
      <w:r w:rsidR="00123A9C">
        <w:t xml:space="preserve"> логічно, чітко і ясно висловлювати свої думки;</w:t>
      </w:r>
    </w:p>
    <w:p w:rsidR="00123A9C" w:rsidRDefault="006C16F5" w:rsidP="00123A9C">
      <w:pPr>
        <w:jc w:val="both"/>
      </w:pPr>
      <w:r>
        <w:t xml:space="preserve">- </w:t>
      </w:r>
      <w:r w:rsidR="00123A9C">
        <w:t>уважно пильнувати за будовою речень. Б</w:t>
      </w:r>
      <w:r w:rsidR="00E13B5D">
        <w:t xml:space="preserve">ажано, щоб вони не відзначалися </w:t>
      </w:r>
      <w:r w:rsidR="00123A9C">
        <w:t>громіздкістю, не мали логічних суперечностей й носили завершений характер;</w:t>
      </w:r>
    </w:p>
    <w:p w:rsidR="00123A9C" w:rsidRDefault="006C16F5" w:rsidP="00123A9C">
      <w:pPr>
        <w:jc w:val="both"/>
      </w:pPr>
      <w:r>
        <w:t>-</w:t>
      </w:r>
      <w:r w:rsidR="00123A9C">
        <w:t xml:space="preserve"> не допускати недбайливості і безграмотності в оформленні тексту роботи;</w:t>
      </w:r>
    </w:p>
    <w:p w:rsidR="00123A9C" w:rsidRDefault="006C16F5" w:rsidP="00123A9C">
      <w:pPr>
        <w:jc w:val="both"/>
      </w:pPr>
      <w:r>
        <w:t>-</w:t>
      </w:r>
      <w:r w:rsidR="00123A9C">
        <w:t xml:space="preserve"> текст рукопису поділяти на абзаци, що мають містити самостійні думки;</w:t>
      </w:r>
    </w:p>
    <w:p w:rsidR="00123A9C" w:rsidRDefault="006C16F5" w:rsidP="00123A9C">
      <w:pPr>
        <w:jc w:val="both"/>
      </w:pPr>
      <w:r>
        <w:t>-</w:t>
      </w:r>
      <w:r w:rsidR="00123A9C">
        <w:t xml:space="preserve"> обов’язково на кожній сторінці робити пос</w:t>
      </w:r>
      <w:r w:rsidR="00E13B5D">
        <w:t xml:space="preserve">илання на використані джерела й </w:t>
      </w:r>
      <w:r w:rsidR="00123A9C">
        <w:t>літературу; воднораз не захоплюйтесь цитуванням;</w:t>
      </w:r>
    </w:p>
    <w:p w:rsidR="00123A9C" w:rsidRDefault="006C16F5" w:rsidP="00123A9C">
      <w:pPr>
        <w:jc w:val="both"/>
      </w:pPr>
      <w:r>
        <w:t>-</w:t>
      </w:r>
      <w:r w:rsidR="00123A9C">
        <w:t xml:space="preserve"> не допускати вживання великих цитат (більше</w:t>
      </w:r>
      <w:r w:rsidR="00E13B5D">
        <w:t xml:space="preserve"> 5-6 рядків тексту сторінки) та </w:t>
      </w:r>
      <w:r w:rsidR="00123A9C">
        <w:t>двох цитат підряд без відповідного в</w:t>
      </w:r>
      <w:r w:rsidR="00E13B5D">
        <w:t xml:space="preserve">житого Вами словосполучення між </w:t>
      </w:r>
      <w:r w:rsidR="00123A9C">
        <w:t>ними;</w:t>
      </w:r>
    </w:p>
    <w:p w:rsidR="00123A9C" w:rsidRDefault="006C16F5" w:rsidP="00123A9C">
      <w:pPr>
        <w:jc w:val="both"/>
      </w:pPr>
      <w:r>
        <w:t>-</w:t>
      </w:r>
      <w:r w:rsidR="00123A9C">
        <w:t xml:space="preserve"> уникати повторень;</w:t>
      </w:r>
    </w:p>
    <w:p w:rsidR="00123A9C" w:rsidRDefault="006C16F5" w:rsidP="00123A9C">
      <w:pPr>
        <w:jc w:val="both"/>
      </w:pPr>
      <w:r>
        <w:t>-</w:t>
      </w:r>
      <w:r w:rsidR="00123A9C">
        <w:t xml:space="preserve"> обминайте вживання загальних фраз. Виклад </w:t>
      </w:r>
      <w:r w:rsidR="00E13B5D">
        <w:t xml:space="preserve">матеріалу має носити конкретний </w:t>
      </w:r>
      <w:r w:rsidR="00123A9C">
        <w:t>характер, розкривати зміст назви підрозділу і розділу роботи;</w:t>
      </w:r>
    </w:p>
    <w:p w:rsidR="00123A9C" w:rsidRDefault="006C16F5" w:rsidP="00123A9C">
      <w:pPr>
        <w:jc w:val="both"/>
      </w:pPr>
      <w:r>
        <w:t>-</w:t>
      </w:r>
      <w:r w:rsidR="00123A9C">
        <w:t xml:space="preserve"> не перекручувати чужих думок, не видавати їх</w:t>
      </w:r>
      <w:r w:rsidR="00E13B5D">
        <w:t xml:space="preserve"> за власні; пам’ятайте! наукова </w:t>
      </w:r>
      <w:r w:rsidR="00123A9C">
        <w:t>чесність – понад усе!;</w:t>
      </w:r>
    </w:p>
    <w:p w:rsidR="00123A9C" w:rsidRDefault="006C16F5" w:rsidP="00123A9C">
      <w:pPr>
        <w:jc w:val="both"/>
      </w:pPr>
      <w:r>
        <w:lastRenderedPageBreak/>
        <w:t>-</w:t>
      </w:r>
      <w:r w:rsidR="00123A9C">
        <w:t xml:space="preserve"> аналізувати матеріал, обґрунтовувати за допомогою аргументів власні думки,</w:t>
      </w:r>
      <w:r w:rsidR="00E13B5D">
        <w:t xml:space="preserve"> </w:t>
      </w:r>
      <w:r w:rsidR="00123A9C">
        <w:t>судження, висновки. Описовість подій та явищ звести до мінімуму (</w:t>
      </w:r>
      <w:r w:rsidR="00E13B5D">
        <w:t xml:space="preserve">вдаватися </w:t>
      </w:r>
      <w:r w:rsidR="00123A9C">
        <w:t>до неї лише у випадку необхідності);</w:t>
      </w:r>
    </w:p>
    <w:p w:rsidR="00123A9C" w:rsidRDefault="006C16F5" w:rsidP="00123A9C">
      <w:pPr>
        <w:jc w:val="both"/>
      </w:pPr>
      <w:r>
        <w:t>-</w:t>
      </w:r>
      <w:r w:rsidR="00123A9C">
        <w:t xml:space="preserve"> вносити у роботу елементи новизни;</w:t>
      </w:r>
    </w:p>
    <w:p w:rsidR="00123A9C" w:rsidRDefault="006C16F5" w:rsidP="00123A9C">
      <w:pPr>
        <w:jc w:val="both"/>
      </w:pPr>
      <w:r>
        <w:t>-</w:t>
      </w:r>
      <w:r w:rsidR="00123A9C">
        <w:t xml:space="preserve"> не допускати логічних суперечностей у сюжет</w:t>
      </w:r>
      <w:r w:rsidR="00E13B5D">
        <w:t xml:space="preserve">і кожного підрозділу й розділу, </w:t>
      </w:r>
      <w:r w:rsidR="00123A9C">
        <w:t>що мають носити цілісний і завершений характер;</w:t>
      </w:r>
    </w:p>
    <w:p w:rsidR="00123A9C" w:rsidRDefault="006C16F5" w:rsidP="00123A9C">
      <w:pPr>
        <w:jc w:val="both"/>
      </w:pPr>
      <w:r>
        <w:t>-</w:t>
      </w:r>
      <w:r w:rsidR="00123A9C">
        <w:t xml:space="preserve"> об’єктивно й аргументовано викладати матеріал ;</w:t>
      </w:r>
    </w:p>
    <w:p w:rsidR="00123A9C" w:rsidRDefault="006C16F5" w:rsidP="00123A9C">
      <w:pPr>
        <w:jc w:val="both"/>
      </w:pPr>
      <w:r>
        <w:t>-</w:t>
      </w:r>
      <w:r w:rsidR="00123A9C">
        <w:t xml:space="preserve"> завершувати кожен підрозділ і розділ висновками;</w:t>
      </w:r>
    </w:p>
    <w:p w:rsidR="00123A9C" w:rsidRDefault="006C16F5" w:rsidP="00123A9C">
      <w:pPr>
        <w:jc w:val="both"/>
      </w:pPr>
      <w:r>
        <w:t>-</w:t>
      </w:r>
      <w:r w:rsidR="00123A9C">
        <w:t xml:space="preserve"> неупереджено викладати перебіг подій;</w:t>
      </w:r>
    </w:p>
    <w:p w:rsidR="00123A9C" w:rsidRDefault="006C16F5" w:rsidP="00123A9C">
      <w:pPr>
        <w:jc w:val="both"/>
      </w:pPr>
      <w:r>
        <w:t>-</w:t>
      </w:r>
      <w:r w:rsidR="00123A9C">
        <w:t xml:space="preserve"> в разі потреби обов’язково звертатися за порад</w:t>
      </w:r>
      <w:r w:rsidR="00E13B5D">
        <w:t xml:space="preserve">ами до керівника й консультанта </w:t>
      </w:r>
      <w:r w:rsidR="00123A9C">
        <w:t>роботи.</w:t>
      </w:r>
    </w:p>
    <w:p w:rsidR="00E13B5D" w:rsidRDefault="00123A9C" w:rsidP="006C16F5">
      <w:pPr>
        <w:jc w:val="both"/>
      </w:pPr>
      <w:r>
        <w:t>Виконавши чорновий варіант роботи, дати його на розгляд керівнику. Після</w:t>
      </w:r>
      <w:r w:rsidR="00E13B5D">
        <w:t xml:space="preserve"> </w:t>
      </w:r>
      <w:r>
        <w:t>чого,</w:t>
      </w:r>
      <w:r w:rsidR="006C16F5">
        <w:t xml:space="preserve"> </w:t>
      </w:r>
      <w:r>
        <w:t>враховуючи його зауваження й поради, підг</w:t>
      </w:r>
      <w:r w:rsidR="00E13B5D">
        <w:t xml:space="preserve">отуйте чистовий варіант роботи. </w:t>
      </w:r>
      <w:r>
        <w:t>При цьому дуже уважно ще раз перевірте вірніс</w:t>
      </w:r>
      <w:r w:rsidR="00E13B5D">
        <w:t xml:space="preserve">ть написання імен, географічних </w:t>
      </w:r>
      <w:r>
        <w:t>назв, дат, точність наведених цитат тощо. Після чо</w:t>
      </w:r>
      <w:r w:rsidR="00E13B5D">
        <w:t xml:space="preserve">го роботу передавайте до друку. </w:t>
      </w:r>
      <w:r>
        <w:t>Текст роботи має бути обов’язково надрукований.</w:t>
      </w:r>
      <w:r>
        <w:cr/>
      </w:r>
    </w:p>
    <w:p w:rsidR="00123A9C" w:rsidRPr="00123A9C" w:rsidRDefault="006C16F5" w:rsidP="00123A9C">
      <w:pPr>
        <w:jc w:val="center"/>
        <w:rPr>
          <w:b/>
        </w:rPr>
      </w:pPr>
      <w:r>
        <w:rPr>
          <w:b/>
        </w:rPr>
        <w:t>6</w:t>
      </w:r>
      <w:r w:rsidR="00123A9C" w:rsidRPr="00123A9C">
        <w:rPr>
          <w:b/>
        </w:rPr>
        <w:t>. ЗАХИСТ РОБОТИ ТА КРИТЕРІЇ ЇЇ ОЦІНЮВАННЯ</w:t>
      </w:r>
    </w:p>
    <w:p w:rsidR="00123A9C" w:rsidRDefault="00123A9C" w:rsidP="00123A9C">
      <w:pPr>
        <w:jc w:val="both"/>
      </w:pPr>
      <w:r>
        <w:t>Захист дипломної роботи відбувається прилю</w:t>
      </w:r>
      <w:r w:rsidR="00E13B5D">
        <w:t xml:space="preserve">дно на відкритому засіданні ЕК. </w:t>
      </w:r>
      <w:r>
        <w:t xml:space="preserve">Робота останньої можлива лише за наявності не менше </w:t>
      </w:r>
      <w:r w:rsidR="00E13B5D">
        <w:t xml:space="preserve">половини її складу та </w:t>
      </w:r>
      <w:r>
        <w:t>обов’язкової присутності голови комісії. При</w:t>
      </w:r>
      <w:r w:rsidR="00E13B5D">
        <w:t xml:space="preserve">сутність наукового керівника на </w:t>
      </w:r>
      <w:r>
        <w:t>захисті є обов’язковою, а рецензента бажаною!</w:t>
      </w:r>
    </w:p>
    <w:p w:rsidR="00123A9C" w:rsidRDefault="00123A9C" w:rsidP="00123A9C">
      <w:pPr>
        <w:jc w:val="both"/>
      </w:pPr>
      <w:r>
        <w:t>Ознайомившись з рецензією, розп</w:t>
      </w:r>
      <w:r w:rsidR="00E13B5D">
        <w:t xml:space="preserve">очинайте підготовку до захисту. </w:t>
      </w:r>
      <w:r>
        <w:t xml:space="preserve">Обов’язково напишіть свій виступ (у разі потреби </w:t>
      </w:r>
      <w:r w:rsidR="00E13B5D">
        <w:t xml:space="preserve">проконсультуйтесь із науковим </w:t>
      </w:r>
      <w:r>
        <w:t>керівником). Водночас зробіть спробу передбачит</w:t>
      </w:r>
      <w:r w:rsidR="00E13B5D">
        <w:t xml:space="preserve">и можливі запитання до роботи і </w:t>
      </w:r>
      <w:r>
        <w:t>заздалегідь підготуйте на них відповідь. Розрахову</w:t>
      </w:r>
      <w:r w:rsidR="00E13B5D">
        <w:t xml:space="preserve">йте на тривалість виступу у </w:t>
      </w:r>
      <w:r w:rsidR="006C16F5">
        <w:t>5</w:t>
      </w:r>
      <w:r w:rsidR="00E13B5D">
        <w:t>-</w:t>
      </w:r>
      <w:r w:rsidR="006C16F5">
        <w:t>8</w:t>
      </w:r>
      <w:r>
        <w:t xml:space="preserve"> хв. (</w:t>
      </w:r>
      <w:r w:rsidR="0089138A">
        <w:t xml:space="preserve">до </w:t>
      </w:r>
      <w:r w:rsidR="006C16F5">
        <w:t>3</w:t>
      </w:r>
      <w:r w:rsidR="0089138A">
        <w:t>-х</w:t>
      </w:r>
      <w:r>
        <w:t xml:space="preserve"> друкован</w:t>
      </w:r>
      <w:r w:rsidR="0089138A">
        <w:t>их</w:t>
      </w:r>
      <w:r>
        <w:t xml:space="preserve"> сторін</w:t>
      </w:r>
      <w:r w:rsidR="0089138A">
        <w:t>ок</w:t>
      </w:r>
      <w:r>
        <w:t>).</w:t>
      </w:r>
      <w:r w:rsidR="0089138A">
        <w:t xml:space="preserve"> </w:t>
      </w:r>
      <w:r>
        <w:t>У ньому важливо зупинитися на таких аспектах:</w:t>
      </w:r>
    </w:p>
    <w:p w:rsidR="00123A9C" w:rsidRDefault="006C16F5" w:rsidP="00123A9C">
      <w:pPr>
        <w:jc w:val="both"/>
      </w:pPr>
      <w:r>
        <w:t>-</w:t>
      </w:r>
      <w:r w:rsidR="00123A9C">
        <w:t xml:space="preserve"> обґрунтування актуальності теми;</w:t>
      </w:r>
    </w:p>
    <w:p w:rsidR="00123A9C" w:rsidRDefault="006C16F5" w:rsidP="00123A9C">
      <w:pPr>
        <w:jc w:val="both"/>
      </w:pPr>
      <w:r>
        <w:t>-</w:t>
      </w:r>
      <w:r w:rsidR="00123A9C">
        <w:t xml:space="preserve"> визначення предмету дослідження, його хр</w:t>
      </w:r>
      <w:r w:rsidR="00E13B5D">
        <w:t xml:space="preserve">онологічних меж, мети, завдань, </w:t>
      </w:r>
      <w:r w:rsidR="00123A9C">
        <w:t>новизни, структури;</w:t>
      </w:r>
    </w:p>
    <w:p w:rsidR="00123A9C" w:rsidRDefault="006C16F5" w:rsidP="00123A9C">
      <w:pPr>
        <w:jc w:val="both"/>
      </w:pPr>
      <w:r>
        <w:t>-</w:t>
      </w:r>
      <w:r w:rsidR="00123A9C">
        <w:t xml:space="preserve"> висвітлення сутності проведеного дослідження;</w:t>
      </w:r>
    </w:p>
    <w:p w:rsidR="00123A9C" w:rsidRDefault="006C16F5" w:rsidP="00123A9C">
      <w:pPr>
        <w:jc w:val="both"/>
      </w:pPr>
      <w:r>
        <w:t>-</w:t>
      </w:r>
      <w:r w:rsidR="00123A9C">
        <w:t xml:space="preserve"> формулювання основних висновків;</w:t>
      </w:r>
    </w:p>
    <w:p w:rsidR="00123A9C" w:rsidRDefault="006C16F5" w:rsidP="00123A9C">
      <w:pPr>
        <w:jc w:val="both"/>
      </w:pPr>
      <w:r>
        <w:t>-</w:t>
      </w:r>
      <w:r w:rsidR="00123A9C">
        <w:t xml:space="preserve"> оголошення пропозицій щодо практ</w:t>
      </w:r>
      <w:r w:rsidR="00E13B5D">
        <w:t xml:space="preserve">ичного застосування результатів </w:t>
      </w:r>
      <w:r w:rsidR="00123A9C">
        <w:t>дослідження.</w:t>
      </w:r>
    </w:p>
    <w:p w:rsidR="00123A9C" w:rsidRDefault="00123A9C" w:rsidP="00123A9C">
      <w:pPr>
        <w:jc w:val="both"/>
      </w:pPr>
      <w:r>
        <w:t xml:space="preserve">Захист має супроводжуватися (в </w:t>
      </w:r>
      <w:r w:rsidR="00E13B5D">
        <w:t xml:space="preserve">разі доцільності) використанням </w:t>
      </w:r>
      <w:r>
        <w:t>ілюстративного матеріалу або мультимедійної техніки (у цьому ви</w:t>
      </w:r>
      <w:r w:rsidR="00E13B5D">
        <w:t xml:space="preserve">падку доповідь </w:t>
      </w:r>
      <w:r>
        <w:t>подається як презентація).</w:t>
      </w:r>
    </w:p>
    <w:p w:rsidR="00123A9C" w:rsidRDefault="00123A9C" w:rsidP="00123A9C">
      <w:pPr>
        <w:jc w:val="both"/>
      </w:pPr>
      <w:r>
        <w:t>Виступ має бути стислим, по суті. В жодному разі не піддавайтеся спокусі</w:t>
      </w:r>
      <w:r w:rsidR="00E13B5D">
        <w:t xml:space="preserve"> </w:t>
      </w:r>
      <w:r>
        <w:t>деталізувати той чи інший аспект, бо не в</w:t>
      </w:r>
      <w:r w:rsidR="00E13B5D">
        <w:t xml:space="preserve">стигнете вкластися у визначений </w:t>
      </w:r>
      <w:r>
        <w:t>регламент часу, що справить погане враження на усіх присутніх, включ</w:t>
      </w:r>
      <w:r w:rsidR="00E13B5D">
        <w:t xml:space="preserve">аючи </w:t>
      </w:r>
      <w:r>
        <w:t>членів ЕК. Після його завершення будьте готові д</w:t>
      </w:r>
      <w:r w:rsidR="00E13B5D">
        <w:t xml:space="preserve">ати відповіді на поставлені Вам </w:t>
      </w:r>
      <w:r>
        <w:t>запитання, що торкаються змісту р</w:t>
      </w:r>
      <w:r w:rsidR="00E13B5D">
        <w:t xml:space="preserve">оботи. Відповідайте лаконічно й </w:t>
      </w:r>
      <w:r>
        <w:t>аргументовано. Не бійтеся захищати (на осн</w:t>
      </w:r>
      <w:r w:rsidR="00E13B5D">
        <w:t xml:space="preserve">ові доказів) власну позицію, не </w:t>
      </w:r>
      <w:r>
        <w:t>лякайтеся можливої дискусії. Навпаки, її факт з</w:t>
      </w:r>
      <w:r w:rsidR="00E13B5D">
        <w:t xml:space="preserve">асвідчить лише творчий характер </w:t>
      </w:r>
      <w:r>
        <w:t xml:space="preserve">роботи, вона дозволить продемонструвати </w:t>
      </w:r>
      <w:r w:rsidR="00E13B5D">
        <w:t xml:space="preserve">присутнім рівень володіння Вами </w:t>
      </w:r>
      <w:r>
        <w:t>матеріалом, уміння формулювати думки,</w:t>
      </w:r>
      <w:r w:rsidR="00E13B5D">
        <w:t xml:space="preserve"> робити висновки, вести наукову </w:t>
      </w:r>
      <w:r>
        <w:t>дискусію. При цьому, навіть якщо Вас охоплять негативні емоції, зберігайте</w:t>
      </w:r>
      <w:r w:rsidR="006C16F5">
        <w:t xml:space="preserve"> </w:t>
      </w:r>
      <w:r>
        <w:t xml:space="preserve">витримку і спокій! Пам’ятайте! Ваші виступ </w:t>
      </w:r>
      <w:r w:rsidR="00E13B5D">
        <w:t xml:space="preserve">і відповіді є важливим чинником при оцінюванні роботи. </w:t>
      </w:r>
      <w:r>
        <w:t>Після Ваших відповідей на запитання науковий керівник (у разі його</w:t>
      </w:r>
      <w:r w:rsidR="006C16F5">
        <w:t xml:space="preserve"> </w:t>
      </w:r>
      <w:r>
        <w:t>відсутності лише з поважної причини – голов</w:t>
      </w:r>
      <w:r w:rsidR="006C16F5">
        <w:t>а</w:t>
      </w:r>
      <w:r w:rsidR="00E13B5D">
        <w:t xml:space="preserve">) зачитує відгук, а після нього </w:t>
      </w:r>
      <w:r>
        <w:t>– рецензент (у разі його відсутності з поважн</w:t>
      </w:r>
      <w:r w:rsidR="00E13B5D">
        <w:t xml:space="preserve">ої причини – один із членів ЕК) </w:t>
      </w:r>
      <w:r>
        <w:t>ознайомлює присутніх зі змістом рецензії. Тоді</w:t>
      </w:r>
      <w:r w:rsidR="00E13B5D">
        <w:t xml:space="preserve"> Вас запросять для відповіді на </w:t>
      </w:r>
      <w:r>
        <w:t>зауваження рецензента. Після чого Вам нададуть слово для заключного виступу.</w:t>
      </w:r>
    </w:p>
    <w:p w:rsidR="00123A9C" w:rsidRDefault="00123A9C" w:rsidP="00123A9C">
      <w:pPr>
        <w:jc w:val="both"/>
      </w:pPr>
      <w:r>
        <w:t>Після завершення захисту усіх магістерськи</w:t>
      </w:r>
      <w:r w:rsidR="00E13B5D">
        <w:t xml:space="preserve">х робіт, визначених на поточний </w:t>
      </w:r>
      <w:r>
        <w:t>день, відбувається закрите засідання ЕК, на</w:t>
      </w:r>
      <w:r w:rsidR="00E13B5D">
        <w:t xml:space="preserve"> якому обговорюється оцінювання </w:t>
      </w:r>
      <w:r>
        <w:t xml:space="preserve">робіт. Рішення </w:t>
      </w:r>
      <w:r>
        <w:lastRenderedPageBreak/>
        <w:t>про оцінку роботи за 10</w:t>
      </w:r>
      <w:r w:rsidR="00E13B5D">
        <w:t xml:space="preserve">0-бальною і національною шкалою </w:t>
      </w:r>
      <w:r>
        <w:t>(</w:t>
      </w:r>
      <w:r w:rsidR="006C16F5">
        <w:t>«</w:t>
      </w:r>
      <w:r>
        <w:t>відмінно</w:t>
      </w:r>
      <w:r w:rsidR="006C16F5">
        <w:t>»</w:t>
      </w:r>
      <w:r>
        <w:t xml:space="preserve">, </w:t>
      </w:r>
      <w:r w:rsidR="006C16F5">
        <w:t>«</w:t>
      </w:r>
      <w:r>
        <w:t>добре</w:t>
      </w:r>
      <w:r w:rsidR="006C16F5">
        <w:t>»</w:t>
      </w:r>
      <w:r>
        <w:t xml:space="preserve">, </w:t>
      </w:r>
      <w:r w:rsidR="006C16F5">
        <w:t>«</w:t>
      </w:r>
      <w:r>
        <w:t>задовільно</w:t>
      </w:r>
      <w:r w:rsidR="006C16F5">
        <w:t>»</w:t>
      </w:r>
      <w:r>
        <w:t xml:space="preserve">, </w:t>
      </w:r>
      <w:r w:rsidR="006C16F5">
        <w:t>«</w:t>
      </w:r>
      <w:r>
        <w:t>незадовільно</w:t>
      </w:r>
      <w:r w:rsidR="006C16F5">
        <w:t>»</w:t>
      </w:r>
      <w:r>
        <w:t>) приймається б</w:t>
      </w:r>
      <w:r w:rsidR="00E13B5D">
        <w:t xml:space="preserve">ільшістю </w:t>
      </w:r>
      <w:r>
        <w:t>голосів шляхом відкритого голосування. При одн</w:t>
      </w:r>
      <w:r w:rsidR="00E13B5D">
        <w:t xml:space="preserve">аковій кількості голосів голос </w:t>
      </w:r>
      <w:r>
        <w:t xml:space="preserve">голови комісії – вирішальний. </w:t>
      </w:r>
      <w:r w:rsidR="006C16F5">
        <w:t>Оцінка</w:t>
      </w:r>
      <w:r w:rsidR="00E13B5D">
        <w:t xml:space="preserve"> оголошується головою ЕК уже на </w:t>
      </w:r>
      <w:r>
        <w:t>відкритому засіданні у присутності осіб, які брали уч</w:t>
      </w:r>
      <w:r w:rsidR="00E13B5D">
        <w:t xml:space="preserve">асть у її обговоренні, та усієї </w:t>
      </w:r>
      <w:r>
        <w:t>групи дипломників, що захищали</w:t>
      </w:r>
      <w:r w:rsidR="00E13B5D">
        <w:t xml:space="preserve"> роботи цього дня. Засідання ЕК </w:t>
      </w:r>
      <w:r>
        <w:t>протоколюється. Його рішення остаточне й оскарженню не підлягає.</w:t>
      </w:r>
    </w:p>
    <w:p w:rsidR="00123A9C" w:rsidRDefault="00123A9C" w:rsidP="00123A9C">
      <w:pPr>
        <w:jc w:val="both"/>
      </w:pPr>
      <w:r>
        <w:t>Оцінювання дипломної роботи</w:t>
      </w:r>
    </w:p>
    <w:p w:rsidR="00123A9C" w:rsidRDefault="00123A9C" w:rsidP="00123A9C">
      <w:pPr>
        <w:jc w:val="both"/>
      </w:pPr>
      <w:r>
        <w:t>1. Основними критеріями оцінювання роботи є наступні:</w:t>
      </w:r>
    </w:p>
    <w:p w:rsidR="00123A9C" w:rsidRDefault="00123A9C" w:rsidP="00123A9C">
      <w:pPr>
        <w:jc w:val="both"/>
      </w:pPr>
      <w:r>
        <w:t> аргументація актуальності теми;</w:t>
      </w:r>
    </w:p>
    <w:p w:rsidR="00123A9C" w:rsidRDefault="00123A9C" w:rsidP="00123A9C">
      <w:pPr>
        <w:jc w:val="both"/>
      </w:pPr>
      <w:r>
        <w:t> достатність використаних джерел та літератури;</w:t>
      </w:r>
    </w:p>
    <w:p w:rsidR="00123A9C" w:rsidRDefault="00123A9C" w:rsidP="00123A9C">
      <w:pPr>
        <w:jc w:val="both"/>
      </w:pPr>
      <w:r>
        <w:t> наявність необхідного фактичного матеріалу;</w:t>
      </w:r>
    </w:p>
    <w:p w:rsidR="00123A9C" w:rsidRDefault="00123A9C" w:rsidP="00123A9C">
      <w:pPr>
        <w:jc w:val="both"/>
      </w:pPr>
      <w:r>
        <w:t> використання різних методів дослідження;</w:t>
      </w:r>
    </w:p>
    <w:p w:rsidR="00123A9C" w:rsidRDefault="00123A9C" w:rsidP="00123A9C">
      <w:pPr>
        <w:jc w:val="both"/>
      </w:pPr>
      <w:r>
        <w:t> рівень розв’язання поставлених завдань і досягнення сформульованої мети;</w:t>
      </w:r>
    </w:p>
    <w:p w:rsidR="00123A9C" w:rsidRDefault="00123A9C" w:rsidP="00123A9C">
      <w:pPr>
        <w:jc w:val="both"/>
      </w:pPr>
      <w:r>
        <w:t> змістовність й елементи новизни розкриття теми;</w:t>
      </w:r>
    </w:p>
    <w:p w:rsidR="00123A9C" w:rsidRDefault="00123A9C" w:rsidP="00123A9C">
      <w:pPr>
        <w:jc w:val="both"/>
      </w:pPr>
      <w:r>
        <w:t> обґрунтованість отриманих результатів;</w:t>
      </w:r>
    </w:p>
    <w:p w:rsidR="00123A9C" w:rsidRDefault="00123A9C" w:rsidP="00123A9C">
      <w:pPr>
        <w:jc w:val="both"/>
      </w:pPr>
      <w:r>
        <w:t> логічність висновків й відображення ними розв’язання завдань роботи;</w:t>
      </w:r>
    </w:p>
    <w:p w:rsidR="00123A9C" w:rsidRDefault="00123A9C" w:rsidP="00123A9C">
      <w:pPr>
        <w:jc w:val="both"/>
      </w:pPr>
      <w:r>
        <w:t> відповідність структури роботи обраній темі;</w:t>
      </w:r>
    </w:p>
    <w:p w:rsidR="00123A9C" w:rsidRDefault="00123A9C" w:rsidP="00123A9C">
      <w:pPr>
        <w:jc w:val="both"/>
      </w:pPr>
      <w:r>
        <w:t> чіткість і логічність формулювання думок і суджень;</w:t>
      </w:r>
    </w:p>
    <w:p w:rsidR="00123A9C" w:rsidRDefault="00123A9C" w:rsidP="00123A9C">
      <w:pPr>
        <w:jc w:val="both"/>
      </w:pPr>
      <w:r>
        <w:t> грамотність;</w:t>
      </w:r>
    </w:p>
    <w:p w:rsidR="00123A9C" w:rsidRDefault="00123A9C" w:rsidP="00123A9C">
      <w:pPr>
        <w:jc w:val="both"/>
      </w:pPr>
      <w:r>
        <w:t> добротність оформлення роботи;</w:t>
      </w:r>
    </w:p>
    <w:p w:rsidR="00123A9C" w:rsidRDefault="00123A9C" w:rsidP="00123A9C">
      <w:pPr>
        <w:jc w:val="both"/>
      </w:pPr>
      <w:r>
        <w:t> якість виступу студента підчас захисту роботи;</w:t>
      </w:r>
    </w:p>
    <w:p w:rsidR="00123A9C" w:rsidRDefault="00123A9C" w:rsidP="00123A9C">
      <w:pPr>
        <w:jc w:val="both"/>
      </w:pPr>
      <w:r>
        <w:t> уміння полемізувати з питань роботи на захисті;</w:t>
      </w:r>
    </w:p>
    <w:p w:rsidR="00123A9C" w:rsidRDefault="00123A9C" w:rsidP="00123A9C">
      <w:pPr>
        <w:jc w:val="both"/>
      </w:pPr>
      <w:r>
        <w:t> оцінка роботи науковим керівником й рецензентом.</w:t>
      </w:r>
    </w:p>
    <w:p w:rsidR="00123A9C" w:rsidRDefault="00123A9C" w:rsidP="00123A9C">
      <w:pPr>
        <w:jc w:val="both"/>
      </w:pPr>
      <w:r>
        <w:t>2. Помилки при виконанні й захисті робот</w:t>
      </w:r>
      <w:r w:rsidR="00E13B5D">
        <w:t xml:space="preserve">и, що негативно впливають на її </w:t>
      </w:r>
      <w:r>
        <w:t>оцінку:</w:t>
      </w:r>
    </w:p>
    <w:p w:rsidR="00123A9C" w:rsidRDefault="00123A9C" w:rsidP="00123A9C">
      <w:pPr>
        <w:jc w:val="both"/>
      </w:pPr>
      <w:r>
        <w:t> зміст роботи не відповідає плану або не розкри</w:t>
      </w:r>
      <w:r w:rsidR="00E13B5D">
        <w:t xml:space="preserve">ває тему повністю чи окремої її </w:t>
      </w:r>
      <w:r>
        <w:t>частини;</w:t>
      </w:r>
    </w:p>
    <w:p w:rsidR="00123A9C" w:rsidRDefault="00123A9C" w:rsidP="00123A9C">
      <w:pPr>
        <w:jc w:val="both"/>
      </w:pPr>
      <w:r>
        <w:t> відсутність будь-якої складової роботи, передбаченої вимогами до неї;</w:t>
      </w:r>
    </w:p>
    <w:p w:rsidR="00123A9C" w:rsidRDefault="00123A9C" w:rsidP="00123A9C">
      <w:pPr>
        <w:jc w:val="both"/>
      </w:pPr>
      <w:r>
        <w:t> зміст розділів і підрозділів не розкриває їх зафіксованої назви у плані;</w:t>
      </w:r>
    </w:p>
    <w:p w:rsidR="00123A9C" w:rsidRDefault="00123A9C" w:rsidP="00123A9C">
      <w:pPr>
        <w:jc w:val="both"/>
      </w:pPr>
      <w:r>
        <w:t> безсистемність викладу матеріалу;</w:t>
      </w:r>
    </w:p>
    <w:p w:rsidR="00123A9C" w:rsidRDefault="00123A9C" w:rsidP="00123A9C">
      <w:pPr>
        <w:jc w:val="both"/>
      </w:pPr>
      <w:r>
        <w:t> помилки у логіці викладу матеріалу, невміння виокремлювати основне;</w:t>
      </w:r>
    </w:p>
    <w:p w:rsidR="00123A9C" w:rsidRDefault="00123A9C" w:rsidP="00123A9C">
      <w:pPr>
        <w:jc w:val="both"/>
      </w:pPr>
      <w:r>
        <w:t> сформульовані завдання розв’язано з помилками, або не розв’язано зовсім;</w:t>
      </w:r>
    </w:p>
    <w:p w:rsidR="00123A9C" w:rsidRDefault="00123A9C" w:rsidP="00123A9C">
      <w:pPr>
        <w:jc w:val="both"/>
      </w:pPr>
      <w:r>
        <w:t> виключно компіляційний характер змісту</w:t>
      </w:r>
      <w:r w:rsidR="00E13B5D">
        <w:t xml:space="preserve"> роботи без авторських суджень, </w:t>
      </w:r>
      <w:r>
        <w:t>роздумів і висновків;</w:t>
      </w:r>
    </w:p>
    <w:p w:rsidR="00123A9C" w:rsidRDefault="00123A9C" w:rsidP="00123A9C">
      <w:pPr>
        <w:jc w:val="both"/>
      </w:pPr>
      <w:r>
        <w:t> обсяг й оформлення роботи не відповідають вимогам;</w:t>
      </w:r>
    </w:p>
    <w:p w:rsidR="00123A9C" w:rsidRDefault="00123A9C" w:rsidP="00123A9C">
      <w:pPr>
        <w:jc w:val="both"/>
      </w:pPr>
      <w:r>
        <w:t> недостатня кількість посилань на використані джерела і літературу;</w:t>
      </w:r>
    </w:p>
    <w:p w:rsidR="00123A9C" w:rsidRDefault="00123A9C" w:rsidP="00123A9C">
      <w:pPr>
        <w:jc w:val="both"/>
      </w:pPr>
      <w:r>
        <w:t> присутність граматичних і стилістичних помилок;</w:t>
      </w:r>
    </w:p>
    <w:p w:rsidR="00123A9C" w:rsidRDefault="00123A9C" w:rsidP="00123A9C">
      <w:pPr>
        <w:jc w:val="both"/>
      </w:pPr>
      <w:r>
        <w:t> наявність у списку джерел і літератури понад 1</w:t>
      </w:r>
      <w:r w:rsidR="00F86DBA">
        <w:t xml:space="preserve">5 % бібліографічних одиниць, на </w:t>
      </w:r>
      <w:r>
        <w:t>яких немає посилань у роботі;</w:t>
      </w:r>
    </w:p>
    <w:p w:rsidR="00123A9C" w:rsidRDefault="00123A9C" w:rsidP="00123A9C">
      <w:pPr>
        <w:jc w:val="both"/>
      </w:pPr>
      <w:r>
        <w:t> бібліографічний опис джерел і літе</w:t>
      </w:r>
      <w:r w:rsidR="00F86DBA">
        <w:t xml:space="preserve">ратури здійснено без дотримання </w:t>
      </w:r>
      <w:r>
        <w:t>відповідних вимог;</w:t>
      </w:r>
    </w:p>
    <w:p w:rsidR="00123A9C" w:rsidRDefault="00123A9C" w:rsidP="00123A9C">
      <w:pPr>
        <w:jc w:val="both"/>
      </w:pPr>
      <w:r>
        <w:t> несвоєчасність підготовки роботи до захисту;</w:t>
      </w:r>
    </w:p>
    <w:p w:rsidR="00123A9C" w:rsidRDefault="00123A9C" w:rsidP="00123A9C">
      <w:pPr>
        <w:jc w:val="both"/>
      </w:pPr>
      <w:r>
        <w:t> під час захисту студент зловживає багатослів’я</w:t>
      </w:r>
      <w:r w:rsidR="00F86DBA">
        <w:t xml:space="preserve">м на шкоду висвітлення сутності </w:t>
      </w:r>
      <w:r>
        <w:t>змісту виступу, виявляє невпевненість у викладі матеріалу, кол</w:t>
      </w:r>
      <w:r w:rsidR="00F86DBA">
        <w:t xml:space="preserve">и відривається </w:t>
      </w:r>
      <w:r>
        <w:t>поглядом від його тексту, не спроможний вис</w:t>
      </w:r>
      <w:r w:rsidR="00F86DBA">
        <w:t xml:space="preserve">ловлювати самостійних суджень і </w:t>
      </w:r>
      <w:r>
        <w:t>висновків, не дає аргументованої відповіді на поставлені запитання тощо.</w:t>
      </w:r>
    </w:p>
    <w:p w:rsidR="006C16F5" w:rsidRDefault="006C16F5" w:rsidP="00123A9C">
      <w:pPr>
        <w:jc w:val="center"/>
        <w:rPr>
          <w:b/>
          <w:bCs/>
          <w:sz w:val="28"/>
        </w:rPr>
      </w:pPr>
    </w:p>
    <w:p w:rsidR="00123A9C" w:rsidRPr="00123A9C" w:rsidRDefault="00123A9C" w:rsidP="00123A9C">
      <w:pPr>
        <w:jc w:val="center"/>
        <w:rPr>
          <w:b/>
          <w:bCs/>
          <w:sz w:val="28"/>
          <w:lang w:val="hu-HU"/>
        </w:rPr>
      </w:pPr>
      <w:r w:rsidRPr="00123A9C">
        <w:rPr>
          <w:b/>
          <w:bCs/>
          <w:sz w:val="28"/>
        </w:rPr>
        <w:t>Шкала оцінювання: національна та ECTS</w:t>
      </w:r>
      <w:r w:rsidRPr="00123A9C">
        <w:rPr>
          <w:b/>
          <w:bCs/>
          <w:sz w:val="28"/>
          <w:lang w:val="hu-HU"/>
        </w:rPr>
        <w:t xml:space="preserve"> / Osztályozási skála: nemzeti és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123A9C" w:rsidRPr="00123A9C" w:rsidTr="00E83F8F">
        <w:trPr>
          <w:trHeight w:val="450"/>
        </w:trPr>
        <w:tc>
          <w:tcPr>
            <w:tcW w:w="2137" w:type="dxa"/>
            <w:vMerge w:val="restart"/>
            <w:vAlign w:val="center"/>
          </w:tcPr>
          <w:p w:rsidR="00123A9C" w:rsidRPr="00123A9C" w:rsidRDefault="00123A9C" w:rsidP="00123A9C">
            <w:pPr>
              <w:jc w:val="center"/>
              <w:rPr>
                <w:lang w:val="hu-HU"/>
              </w:rPr>
            </w:pPr>
            <w:r w:rsidRPr="00123A9C">
              <w:t xml:space="preserve">Сума балів за всі види навчальної </w:t>
            </w:r>
            <w:r w:rsidRPr="00123A9C">
              <w:lastRenderedPageBreak/>
              <w:t>діяльності</w:t>
            </w:r>
            <w:r w:rsidRPr="00123A9C">
              <w:rPr>
                <w:lang w:val="hu-HU"/>
              </w:rPr>
              <w:t xml:space="preserve"> / Tanulmányi összpontszám</w:t>
            </w:r>
          </w:p>
        </w:tc>
        <w:tc>
          <w:tcPr>
            <w:tcW w:w="1357" w:type="dxa"/>
            <w:vMerge w:val="restart"/>
            <w:vAlign w:val="center"/>
          </w:tcPr>
          <w:p w:rsidR="00123A9C" w:rsidRPr="00123A9C" w:rsidRDefault="00123A9C" w:rsidP="00123A9C">
            <w:pPr>
              <w:jc w:val="center"/>
              <w:rPr>
                <w:lang w:val="hu-HU"/>
              </w:rPr>
            </w:pPr>
            <w:r w:rsidRPr="00123A9C">
              <w:lastRenderedPageBreak/>
              <w:t>Оцінка</w:t>
            </w:r>
            <w:r w:rsidRPr="00123A9C">
              <w:rPr>
                <w:b/>
              </w:rPr>
              <w:t xml:space="preserve"> </w:t>
            </w:r>
            <w:r w:rsidRPr="00123A9C">
              <w:t>ECTS</w:t>
            </w:r>
            <w:r w:rsidRPr="00123A9C">
              <w:rPr>
                <w:lang w:val="hu-HU"/>
              </w:rPr>
              <w:t xml:space="preserve"> / </w:t>
            </w:r>
            <w:r w:rsidRPr="00123A9C">
              <w:rPr>
                <w:lang w:val="hu-HU"/>
              </w:rPr>
              <w:lastRenderedPageBreak/>
              <w:t>ECTS osztályzat</w:t>
            </w:r>
          </w:p>
        </w:tc>
        <w:tc>
          <w:tcPr>
            <w:tcW w:w="5862" w:type="dxa"/>
            <w:gridSpan w:val="2"/>
            <w:vAlign w:val="center"/>
          </w:tcPr>
          <w:p w:rsidR="00123A9C" w:rsidRPr="00123A9C" w:rsidRDefault="00123A9C" w:rsidP="00123A9C">
            <w:pPr>
              <w:jc w:val="center"/>
              <w:rPr>
                <w:lang w:val="hu-HU"/>
              </w:rPr>
            </w:pPr>
            <w:r w:rsidRPr="00123A9C">
              <w:lastRenderedPageBreak/>
              <w:t>Оцінка за національною шкалою</w:t>
            </w:r>
            <w:r w:rsidRPr="00123A9C">
              <w:rPr>
                <w:lang w:val="hu-HU"/>
              </w:rPr>
              <w:t xml:space="preserve"> / Osztályzat a nemzeti skála szerint</w:t>
            </w:r>
          </w:p>
        </w:tc>
      </w:tr>
      <w:tr w:rsidR="00123A9C" w:rsidRPr="00123A9C" w:rsidTr="00E83F8F">
        <w:trPr>
          <w:trHeight w:val="1159"/>
        </w:trPr>
        <w:tc>
          <w:tcPr>
            <w:tcW w:w="2137" w:type="dxa"/>
            <w:vMerge/>
            <w:vAlign w:val="center"/>
          </w:tcPr>
          <w:p w:rsidR="00123A9C" w:rsidRPr="00123A9C" w:rsidRDefault="00123A9C" w:rsidP="00123A9C">
            <w:pPr>
              <w:jc w:val="center"/>
            </w:pPr>
          </w:p>
        </w:tc>
        <w:tc>
          <w:tcPr>
            <w:tcW w:w="1357" w:type="dxa"/>
            <w:vMerge/>
            <w:vAlign w:val="center"/>
          </w:tcPr>
          <w:p w:rsidR="00123A9C" w:rsidRPr="00123A9C" w:rsidRDefault="00123A9C" w:rsidP="00123A9C">
            <w:pPr>
              <w:jc w:val="center"/>
            </w:pPr>
          </w:p>
        </w:tc>
        <w:tc>
          <w:tcPr>
            <w:tcW w:w="3168" w:type="dxa"/>
            <w:vAlign w:val="center"/>
          </w:tcPr>
          <w:p w:rsidR="00123A9C" w:rsidRPr="00123A9C" w:rsidRDefault="00123A9C" w:rsidP="00123A9C">
            <w:pPr>
              <w:ind w:right="-144"/>
              <w:jc w:val="center"/>
              <w:rPr>
                <w:lang w:val="hu-HU"/>
              </w:rPr>
            </w:pPr>
            <w:r w:rsidRPr="00123A9C">
              <w:t>для екзамену, курсового проекту (роботи), практики</w:t>
            </w:r>
            <w:r w:rsidRPr="00123A9C">
              <w:rPr>
                <w:lang w:val="hu-HU"/>
              </w:rPr>
              <w:t xml:space="preserve"> / vizsga, évfolyammunka és gyakorlat esetén</w:t>
            </w:r>
          </w:p>
        </w:tc>
        <w:tc>
          <w:tcPr>
            <w:tcW w:w="2694" w:type="dxa"/>
            <w:shd w:val="clear" w:color="auto" w:fill="auto"/>
            <w:vAlign w:val="center"/>
          </w:tcPr>
          <w:p w:rsidR="00123A9C" w:rsidRPr="00123A9C" w:rsidRDefault="00123A9C" w:rsidP="00123A9C">
            <w:pPr>
              <w:jc w:val="center"/>
              <w:rPr>
                <w:lang w:val="hu-HU"/>
              </w:rPr>
            </w:pPr>
            <w:r w:rsidRPr="00123A9C">
              <w:t>для заліку</w:t>
            </w:r>
            <w:r w:rsidRPr="00123A9C">
              <w:rPr>
                <w:lang w:val="hu-HU"/>
              </w:rPr>
              <w:t xml:space="preserve"> / beszámoló esetén</w:t>
            </w:r>
          </w:p>
        </w:tc>
      </w:tr>
      <w:tr w:rsidR="00123A9C" w:rsidRPr="00123A9C" w:rsidTr="00E83F8F">
        <w:tc>
          <w:tcPr>
            <w:tcW w:w="2137" w:type="dxa"/>
            <w:vAlign w:val="center"/>
          </w:tcPr>
          <w:p w:rsidR="00123A9C" w:rsidRPr="00123A9C" w:rsidRDefault="00123A9C" w:rsidP="00123A9C">
            <w:pPr>
              <w:ind w:left="180"/>
              <w:jc w:val="center"/>
              <w:rPr>
                <w:b/>
              </w:rPr>
            </w:pPr>
            <w:r w:rsidRPr="00123A9C">
              <w:t>90 – 100</w:t>
            </w:r>
          </w:p>
        </w:tc>
        <w:tc>
          <w:tcPr>
            <w:tcW w:w="1357" w:type="dxa"/>
            <w:vAlign w:val="center"/>
          </w:tcPr>
          <w:p w:rsidR="00123A9C" w:rsidRPr="00123A9C" w:rsidRDefault="00123A9C" w:rsidP="00123A9C">
            <w:pPr>
              <w:jc w:val="center"/>
              <w:rPr>
                <w:b/>
              </w:rPr>
            </w:pPr>
            <w:r w:rsidRPr="00123A9C">
              <w:rPr>
                <w:b/>
              </w:rPr>
              <w:t>А</w:t>
            </w:r>
          </w:p>
        </w:tc>
        <w:tc>
          <w:tcPr>
            <w:tcW w:w="3168" w:type="dxa"/>
            <w:vAlign w:val="center"/>
          </w:tcPr>
          <w:p w:rsidR="00123A9C" w:rsidRPr="00123A9C" w:rsidRDefault="00123A9C" w:rsidP="00123A9C">
            <w:pPr>
              <w:jc w:val="center"/>
              <w:rPr>
                <w:lang w:val="hu-HU"/>
              </w:rPr>
            </w:pPr>
            <w:r w:rsidRPr="00123A9C">
              <w:t>відмінно</w:t>
            </w:r>
            <w:r w:rsidRPr="00123A9C">
              <w:rPr>
                <w:lang w:val="hu-HU"/>
              </w:rPr>
              <w:t xml:space="preserve"> / jeles</w:t>
            </w:r>
          </w:p>
        </w:tc>
        <w:tc>
          <w:tcPr>
            <w:tcW w:w="2694" w:type="dxa"/>
            <w:vMerge w:val="restart"/>
            <w:vAlign w:val="center"/>
          </w:tcPr>
          <w:p w:rsidR="00123A9C" w:rsidRPr="00123A9C" w:rsidRDefault="00123A9C" w:rsidP="00123A9C">
            <w:pPr>
              <w:jc w:val="center"/>
              <w:rPr>
                <w:lang w:val="hu-HU"/>
              </w:rPr>
            </w:pPr>
            <w:r w:rsidRPr="00123A9C">
              <w:t>зараховано</w:t>
            </w:r>
            <w:r w:rsidRPr="00123A9C">
              <w:rPr>
                <w:lang w:val="hu-HU"/>
              </w:rPr>
              <w:t xml:space="preserve"> / megfelelt</w:t>
            </w:r>
          </w:p>
        </w:tc>
      </w:tr>
      <w:tr w:rsidR="00123A9C" w:rsidRPr="00123A9C" w:rsidTr="00E83F8F">
        <w:trPr>
          <w:trHeight w:val="194"/>
        </w:trPr>
        <w:tc>
          <w:tcPr>
            <w:tcW w:w="2137" w:type="dxa"/>
            <w:vAlign w:val="center"/>
          </w:tcPr>
          <w:p w:rsidR="00123A9C" w:rsidRPr="00123A9C" w:rsidRDefault="00123A9C" w:rsidP="00123A9C">
            <w:pPr>
              <w:ind w:left="180"/>
              <w:jc w:val="center"/>
            </w:pPr>
            <w:r w:rsidRPr="00123A9C">
              <w:t>82-89</w:t>
            </w:r>
          </w:p>
        </w:tc>
        <w:tc>
          <w:tcPr>
            <w:tcW w:w="1357" w:type="dxa"/>
            <w:vAlign w:val="center"/>
          </w:tcPr>
          <w:p w:rsidR="00123A9C" w:rsidRPr="00123A9C" w:rsidRDefault="00123A9C" w:rsidP="00123A9C">
            <w:pPr>
              <w:jc w:val="center"/>
              <w:rPr>
                <w:b/>
              </w:rPr>
            </w:pPr>
            <w:r w:rsidRPr="00123A9C">
              <w:rPr>
                <w:b/>
              </w:rPr>
              <w:t>В</w:t>
            </w:r>
          </w:p>
        </w:tc>
        <w:tc>
          <w:tcPr>
            <w:tcW w:w="3168" w:type="dxa"/>
            <w:vMerge w:val="restart"/>
            <w:vAlign w:val="center"/>
          </w:tcPr>
          <w:p w:rsidR="00123A9C" w:rsidRPr="00123A9C" w:rsidRDefault="00123A9C" w:rsidP="00123A9C">
            <w:pPr>
              <w:jc w:val="center"/>
              <w:rPr>
                <w:lang w:val="hu-HU"/>
              </w:rPr>
            </w:pPr>
            <w:r w:rsidRPr="00123A9C">
              <w:t>добре</w:t>
            </w:r>
            <w:r w:rsidRPr="00123A9C">
              <w:rPr>
                <w:lang w:val="hu-HU"/>
              </w:rPr>
              <w:t xml:space="preserve"> / jó</w:t>
            </w:r>
          </w:p>
        </w:tc>
        <w:tc>
          <w:tcPr>
            <w:tcW w:w="2694" w:type="dxa"/>
            <w:vMerge/>
            <w:vAlign w:val="center"/>
          </w:tcPr>
          <w:p w:rsidR="00123A9C" w:rsidRPr="00123A9C" w:rsidRDefault="00123A9C" w:rsidP="00123A9C">
            <w:pPr>
              <w:jc w:val="center"/>
            </w:pPr>
          </w:p>
        </w:tc>
      </w:tr>
      <w:tr w:rsidR="00123A9C" w:rsidRPr="00123A9C" w:rsidTr="00E83F8F">
        <w:tc>
          <w:tcPr>
            <w:tcW w:w="2137" w:type="dxa"/>
            <w:vAlign w:val="center"/>
          </w:tcPr>
          <w:p w:rsidR="00123A9C" w:rsidRPr="00123A9C" w:rsidRDefault="00123A9C" w:rsidP="00123A9C">
            <w:pPr>
              <w:ind w:left="180"/>
              <w:jc w:val="center"/>
            </w:pPr>
            <w:r w:rsidRPr="00123A9C">
              <w:t>7</w:t>
            </w:r>
            <w:r w:rsidRPr="00123A9C">
              <w:rPr>
                <w:lang w:val="hu-HU"/>
              </w:rPr>
              <w:t>5</w:t>
            </w:r>
            <w:r w:rsidRPr="00123A9C">
              <w:t>-81</w:t>
            </w:r>
          </w:p>
        </w:tc>
        <w:tc>
          <w:tcPr>
            <w:tcW w:w="1357" w:type="dxa"/>
            <w:vAlign w:val="center"/>
          </w:tcPr>
          <w:p w:rsidR="00123A9C" w:rsidRPr="00123A9C" w:rsidRDefault="00123A9C" w:rsidP="00123A9C">
            <w:pPr>
              <w:jc w:val="center"/>
              <w:rPr>
                <w:b/>
              </w:rPr>
            </w:pPr>
            <w:r w:rsidRPr="00123A9C">
              <w:rPr>
                <w:b/>
              </w:rPr>
              <w:t>С</w:t>
            </w:r>
          </w:p>
        </w:tc>
        <w:tc>
          <w:tcPr>
            <w:tcW w:w="3168" w:type="dxa"/>
            <w:vMerge/>
            <w:vAlign w:val="center"/>
          </w:tcPr>
          <w:p w:rsidR="00123A9C" w:rsidRPr="00123A9C" w:rsidRDefault="00123A9C" w:rsidP="00123A9C">
            <w:pPr>
              <w:jc w:val="center"/>
            </w:pPr>
          </w:p>
        </w:tc>
        <w:tc>
          <w:tcPr>
            <w:tcW w:w="2694" w:type="dxa"/>
            <w:vMerge/>
            <w:vAlign w:val="center"/>
          </w:tcPr>
          <w:p w:rsidR="00123A9C" w:rsidRPr="00123A9C" w:rsidRDefault="00123A9C" w:rsidP="00123A9C">
            <w:pPr>
              <w:jc w:val="center"/>
            </w:pPr>
          </w:p>
        </w:tc>
      </w:tr>
      <w:tr w:rsidR="00123A9C" w:rsidRPr="00123A9C" w:rsidTr="00E83F8F">
        <w:tc>
          <w:tcPr>
            <w:tcW w:w="2137" w:type="dxa"/>
            <w:vAlign w:val="center"/>
          </w:tcPr>
          <w:p w:rsidR="00123A9C" w:rsidRPr="006C16F5" w:rsidRDefault="00123A9C" w:rsidP="00123A9C">
            <w:pPr>
              <w:ind w:left="180"/>
              <w:jc w:val="center"/>
            </w:pPr>
            <w:r w:rsidRPr="00123A9C">
              <w:t>64-7</w:t>
            </w:r>
            <w:r w:rsidR="006C16F5">
              <w:t>4</w:t>
            </w:r>
          </w:p>
        </w:tc>
        <w:tc>
          <w:tcPr>
            <w:tcW w:w="1357" w:type="dxa"/>
            <w:vAlign w:val="center"/>
          </w:tcPr>
          <w:p w:rsidR="00123A9C" w:rsidRPr="00123A9C" w:rsidRDefault="00123A9C" w:rsidP="00123A9C">
            <w:pPr>
              <w:jc w:val="center"/>
              <w:rPr>
                <w:b/>
              </w:rPr>
            </w:pPr>
            <w:r w:rsidRPr="00123A9C">
              <w:rPr>
                <w:b/>
              </w:rPr>
              <w:t>D</w:t>
            </w:r>
          </w:p>
        </w:tc>
        <w:tc>
          <w:tcPr>
            <w:tcW w:w="3168" w:type="dxa"/>
            <w:vMerge w:val="restart"/>
            <w:vAlign w:val="center"/>
          </w:tcPr>
          <w:p w:rsidR="00123A9C" w:rsidRPr="00123A9C" w:rsidRDefault="00123A9C" w:rsidP="00123A9C">
            <w:pPr>
              <w:jc w:val="center"/>
              <w:rPr>
                <w:lang w:val="hu-HU"/>
              </w:rPr>
            </w:pPr>
            <w:r w:rsidRPr="00123A9C">
              <w:t>задовільно</w:t>
            </w:r>
            <w:r w:rsidRPr="00123A9C">
              <w:rPr>
                <w:lang w:val="hu-HU"/>
              </w:rPr>
              <w:t xml:space="preserve"> / elégséges</w:t>
            </w:r>
          </w:p>
        </w:tc>
        <w:tc>
          <w:tcPr>
            <w:tcW w:w="2694" w:type="dxa"/>
            <w:vMerge/>
            <w:vAlign w:val="center"/>
          </w:tcPr>
          <w:p w:rsidR="00123A9C" w:rsidRPr="00123A9C" w:rsidRDefault="00123A9C" w:rsidP="00123A9C">
            <w:pPr>
              <w:jc w:val="center"/>
            </w:pPr>
          </w:p>
        </w:tc>
      </w:tr>
      <w:tr w:rsidR="00123A9C" w:rsidRPr="00123A9C" w:rsidTr="00E83F8F">
        <w:tc>
          <w:tcPr>
            <w:tcW w:w="2137" w:type="dxa"/>
            <w:vAlign w:val="center"/>
          </w:tcPr>
          <w:p w:rsidR="00123A9C" w:rsidRPr="00123A9C" w:rsidRDefault="00123A9C" w:rsidP="00123A9C">
            <w:pPr>
              <w:ind w:left="180"/>
              <w:jc w:val="center"/>
            </w:pPr>
            <w:r w:rsidRPr="00123A9C">
              <w:t>60-63</w:t>
            </w:r>
          </w:p>
        </w:tc>
        <w:tc>
          <w:tcPr>
            <w:tcW w:w="1357" w:type="dxa"/>
            <w:vAlign w:val="center"/>
          </w:tcPr>
          <w:p w:rsidR="00123A9C" w:rsidRPr="00123A9C" w:rsidRDefault="00123A9C" w:rsidP="00123A9C">
            <w:pPr>
              <w:jc w:val="center"/>
              <w:rPr>
                <w:b/>
              </w:rPr>
            </w:pPr>
            <w:r w:rsidRPr="00123A9C">
              <w:rPr>
                <w:b/>
              </w:rPr>
              <w:t xml:space="preserve">Е </w:t>
            </w:r>
          </w:p>
        </w:tc>
        <w:tc>
          <w:tcPr>
            <w:tcW w:w="3168" w:type="dxa"/>
            <w:vMerge/>
            <w:vAlign w:val="center"/>
          </w:tcPr>
          <w:p w:rsidR="00123A9C" w:rsidRPr="00123A9C" w:rsidRDefault="00123A9C" w:rsidP="00123A9C">
            <w:pPr>
              <w:jc w:val="center"/>
            </w:pPr>
          </w:p>
        </w:tc>
        <w:tc>
          <w:tcPr>
            <w:tcW w:w="2694" w:type="dxa"/>
            <w:vMerge/>
            <w:vAlign w:val="center"/>
          </w:tcPr>
          <w:p w:rsidR="00123A9C" w:rsidRPr="00123A9C" w:rsidRDefault="00123A9C" w:rsidP="00123A9C">
            <w:pPr>
              <w:jc w:val="center"/>
            </w:pPr>
          </w:p>
        </w:tc>
      </w:tr>
      <w:tr w:rsidR="00123A9C" w:rsidRPr="00123A9C" w:rsidTr="00E83F8F">
        <w:tc>
          <w:tcPr>
            <w:tcW w:w="2137" w:type="dxa"/>
            <w:vAlign w:val="center"/>
          </w:tcPr>
          <w:p w:rsidR="00123A9C" w:rsidRPr="00123A9C" w:rsidRDefault="00123A9C" w:rsidP="00123A9C">
            <w:pPr>
              <w:ind w:left="180"/>
              <w:jc w:val="center"/>
            </w:pPr>
            <w:r w:rsidRPr="00123A9C">
              <w:t>35-59</w:t>
            </w:r>
          </w:p>
        </w:tc>
        <w:tc>
          <w:tcPr>
            <w:tcW w:w="1357" w:type="dxa"/>
            <w:vAlign w:val="center"/>
          </w:tcPr>
          <w:p w:rsidR="00123A9C" w:rsidRPr="00123A9C" w:rsidRDefault="00123A9C" w:rsidP="00123A9C">
            <w:pPr>
              <w:jc w:val="center"/>
              <w:rPr>
                <w:b/>
              </w:rPr>
            </w:pPr>
            <w:r w:rsidRPr="00123A9C">
              <w:rPr>
                <w:b/>
              </w:rPr>
              <w:t>FX</w:t>
            </w:r>
          </w:p>
        </w:tc>
        <w:tc>
          <w:tcPr>
            <w:tcW w:w="3168" w:type="dxa"/>
            <w:vAlign w:val="center"/>
          </w:tcPr>
          <w:p w:rsidR="00123A9C" w:rsidRPr="00123A9C" w:rsidRDefault="00123A9C" w:rsidP="00123A9C">
            <w:pPr>
              <w:jc w:val="center"/>
              <w:rPr>
                <w:lang w:val="hu-HU"/>
              </w:rPr>
            </w:pPr>
            <w:r w:rsidRPr="00123A9C">
              <w:rPr>
                <w:sz w:val="22"/>
                <w:szCs w:val="22"/>
              </w:rPr>
              <w:t>незадовільно з можливістю повторного складання</w:t>
            </w:r>
            <w:r w:rsidRPr="00123A9C">
              <w:rPr>
                <w:sz w:val="22"/>
                <w:szCs w:val="22"/>
                <w:lang w:val="hu-HU"/>
              </w:rPr>
              <w:t xml:space="preserve"> / elégtelen a pótvizsga lehetőségével</w:t>
            </w:r>
          </w:p>
        </w:tc>
        <w:tc>
          <w:tcPr>
            <w:tcW w:w="2694" w:type="dxa"/>
            <w:vAlign w:val="center"/>
          </w:tcPr>
          <w:p w:rsidR="00123A9C" w:rsidRPr="00123A9C" w:rsidRDefault="00123A9C" w:rsidP="00123A9C">
            <w:pPr>
              <w:jc w:val="center"/>
              <w:rPr>
                <w:lang w:val="hu-HU"/>
              </w:rPr>
            </w:pPr>
            <w:r w:rsidRPr="00123A9C">
              <w:rPr>
                <w:sz w:val="22"/>
                <w:szCs w:val="22"/>
              </w:rPr>
              <w:t>не зараховано з можливістю повторного складання</w:t>
            </w:r>
            <w:r w:rsidRPr="00123A9C">
              <w:rPr>
                <w:sz w:val="22"/>
                <w:szCs w:val="22"/>
                <w:lang w:val="hu-HU"/>
              </w:rPr>
              <w:t xml:space="preserve"> / nem felelt meg, a pótbeszámoló lehetőségével</w:t>
            </w:r>
          </w:p>
        </w:tc>
      </w:tr>
      <w:tr w:rsidR="00123A9C" w:rsidRPr="00123A9C" w:rsidTr="00E83F8F">
        <w:trPr>
          <w:trHeight w:val="708"/>
        </w:trPr>
        <w:tc>
          <w:tcPr>
            <w:tcW w:w="2137" w:type="dxa"/>
            <w:vAlign w:val="center"/>
          </w:tcPr>
          <w:p w:rsidR="00123A9C" w:rsidRPr="00123A9C" w:rsidRDefault="00123A9C" w:rsidP="00123A9C">
            <w:pPr>
              <w:ind w:left="180"/>
              <w:jc w:val="center"/>
            </w:pPr>
            <w:r w:rsidRPr="00123A9C">
              <w:t>0-34</w:t>
            </w:r>
          </w:p>
        </w:tc>
        <w:tc>
          <w:tcPr>
            <w:tcW w:w="1357" w:type="dxa"/>
            <w:vAlign w:val="center"/>
          </w:tcPr>
          <w:p w:rsidR="00123A9C" w:rsidRPr="00123A9C" w:rsidRDefault="00123A9C" w:rsidP="00123A9C">
            <w:pPr>
              <w:jc w:val="center"/>
              <w:rPr>
                <w:b/>
              </w:rPr>
            </w:pPr>
            <w:r w:rsidRPr="00123A9C">
              <w:rPr>
                <w:b/>
              </w:rPr>
              <w:t>F</w:t>
            </w:r>
          </w:p>
        </w:tc>
        <w:tc>
          <w:tcPr>
            <w:tcW w:w="3168" w:type="dxa"/>
            <w:vAlign w:val="center"/>
          </w:tcPr>
          <w:p w:rsidR="00123A9C" w:rsidRPr="00123A9C" w:rsidRDefault="00123A9C" w:rsidP="00123A9C">
            <w:pPr>
              <w:jc w:val="center"/>
              <w:rPr>
                <w:lang w:val="hu-HU"/>
              </w:rPr>
            </w:pPr>
            <w:r w:rsidRPr="00123A9C">
              <w:rPr>
                <w:sz w:val="22"/>
                <w:szCs w:val="22"/>
              </w:rPr>
              <w:t>незадовільно з обов’язковим повторним вивченням дисципліни</w:t>
            </w:r>
            <w:r w:rsidRPr="00123A9C">
              <w:rPr>
                <w:sz w:val="22"/>
                <w:szCs w:val="22"/>
                <w:lang w:val="hu-HU"/>
              </w:rPr>
              <w:t xml:space="preserve"> / elégtelen, a tárgy újrafelvételének kötelezettségével</w:t>
            </w:r>
          </w:p>
        </w:tc>
        <w:tc>
          <w:tcPr>
            <w:tcW w:w="2694" w:type="dxa"/>
            <w:vAlign w:val="center"/>
          </w:tcPr>
          <w:p w:rsidR="00123A9C" w:rsidRPr="00123A9C" w:rsidRDefault="00123A9C" w:rsidP="00123A9C">
            <w:pPr>
              <w:jc w:val="center"/>
              <w:rPr>
                <w:lang w:val="hu-HU"/>
              </w:rPr>
            </w:pPr>
            <w:r w:rsidRPr="00123A9C">
              <w:rPr>
                <w:sz w:val="22"/>
                <w:szCs w:val="22"/>
              </w:rPr>
              <w:t>не зараховано з обов’язковим повторним вивченням дисципліни</w:t>
            </w:r>
            <w:r w:rsidRPr="00123A9C">
              <w:rPr>
                <w:sz w:val="22"/>
                <w:szCs w:val="22"/>
                <w:lang w:val="hu-HU"/>
              </w:rPr>
              <w:t xml:space="preserve"> / nem felelt meg, a tárgy újrafelvételének kötelezettségével</w:t>
            </w:r>
          </w:p>
        </w:tc>
      </w:tr>
    </w:tbl>
    <w:p w:rsidR="008F0EF4" w:rsidRDefault="008F0EF4" w:rsidP="008F0EF4">
      <w:pPr>
        <w:ind w:right="-567"/>
        <w:jc w:val="both"/>
      </w:pPr>
    </w:p>
    <w:p w:rsidR="00123A9C" w:rsidRDefault="00123A9C" w:rsidP="008F0EF4">
      <w:pPr>
        <w:ind w:right="-567"/>
        <w:jc w:val="both"/>
      </w:pPr>
      <w:r>
        <w:t>Студент, котрий отримав незадовільн</w:t>
      </w:r>
      <w:r w:rsidR="00F86DBA">
        <w:t xml:space="preserve">у оцінку з магістерської роботи </w:t>
      </w:r>
      <w:r>
        <w:t xml:space="preserve">відраховується наказом ректора. Йому видається </w:t>
      </w:r>
      <w:r w:rsidR="00F86DBA">
        <w:t xml:space="preserve">академічна довідка відповідного </w:t>
      </w:r>
      <w:r>
        <w:t xml:space="preserve">зразка про навчання у виші. </w:t>
      </w:r>
      <w:r w:rsidR="006C16F5">
        <w:t>Він м</w:t>
      </w:r>
      <w:r>
        <w:t>ає право впрод</w:t>
      </w:r>
      <w:r w:rsidR="00F86DBA">
        <w:t xml:space="preserve">овж наступних трьох років після </w:t>
      </w:r>
      <w:r>
        <w:t>закінчення вишу на повторний захист р</w:t>
      </w:r>
      <w:r w:rsidR="00F86DBA">
        <w:t xml:space="preserve">оботи. Випускова кафедра у разі </w:t>
      </w:r>
      <w:r>
        <w:t>поновлення студента визначає тему дипломн</w:t>
      </w:r>
      <w:r w:rsidR="00F86DBA">
        <w:t xml:space="preserve">ої роботи (залишає попередню чи </w:t>
      </w:r>
      <w:r>
        <w:t>змінює), керівника роботи (залишає того ж чи призначає нового). Якщо ж сту</w:t>
      </w:r>
      <w:r w:rsidR="00F86DBA">
        <w:t xml:space="preserve">дент </w:t>
      </w:r>
      <w:r>
        <w:t>із-за поважної причини (підтвердженої док</w:t>
      </w:r>
      <w:r w:rsidR="00F86DBA">
        <w:t xml:space="preserve">ументально) не зміг з’явитися у </w:t>
      </w:r>
      <w:r>
        <w:t>призначений термін на захист, то за ріш</w:t>
      </w:r>
      <w:r w:rsidR="00F86DBA">
        <w:t xml:space="preserve">енням ЕК і відповідним дозволом </w:t>
      </w:r>
      <w:r>
        <w:t>ректора захист роботи може відбутися</w:t>
      </w:r>
      <w:r w:rsidR="00F86DBA">
        <w:t xml:space="preserve"> у конкретно визначений термін. </w:t>
      </w:r>
      <w:r>
        <w:t>Дипломна робота з відгуком керівника й рец</w:t>
      </w:r>
      <w:r w:rsidR="00F86DBA">
        <w:t xml:space="preserve">ензією передається деканатом на </w:t>
      </w:r>
      <w:r>
        <w:t xml:space="preserve">зберігання до бібліотеки університету. </w:t>
      </w:r>
      <w:r w:rsidR="00F86DBA">
        <w:t xml:space="preserve">Кафедра має право, не порушуючи </w:t>
      </w:r>
      <w:r>
        <w:t>авторських прав її автора, направляти роботу ч</w:t>
      </w:r>
      <w:r w:rsidR="00F86DBA">
        <w:t xml:space="preserve">и окремі її розділи на конкурси </w:t>
      </w:r>
      <w:r>
        <w:t>студентських наукових робіт.</w:t>
      </w:r>
    </w:p>
    <w:p w:rsidR="00123A9C" w:rsidRDefault="00123A9C" w:rsidP="00123A9C">
      <w:pPr>
        <w:jc w:val="both"/>
      </w:pPr>
    </w:p>
    <w:p w:rsidR="008F0EF4" w:rsidRDefault="008F0EF4">
      <w:pPr>
        <w:spacing w:after="160" w:line="259" w:lineRule="auto"/>
      </w:pPr>
      <w:r>
        <w:br w:type="page"/>
      </w:r>
    </w:p>
    <w:p w:rsidR="008F0EF4" w:rsidRPr="008F0EF4" w:rsidRDefault="008F0EF4" w:rsidP="008F0EF4">
      <w:pPr>
        <w:spacing w:line="276" w:lineRule="auto"/>
        <w:jc w:val="right"/>
        <w:rPr>
          <w:rFonts w:eastAsia="Calibri"/>
          <w:lang w:eastAsia="en-US"/>
        </w:rPr>
      </w:pPr>
      <w:r w:rsidRPr="008F0EF4">
        <w:rPr>
          <w:rFonts w:eastAsia="Calibri"/>
          <w:lang w:eastAsia="en-US"/>
        </w:rPr>
        <w:lastRenderedPageBreak/>
        <w:t>ДОДАТОК А.</w:t>
      </w:r>
    </w:p>
    <w:p w:rsidR="008F0EF4" w:rsidRPr="008F0EF4" w:rsidRDefault="008F0EF4" w:rsidP="008F0EF4">
      <w:pPr>
        <w:spacing w:line="276" w:lineRule="auto"/>
        <w:jc w:val="right"/>
        <w:rPr>
          <w:rFonts w:eastAsia="Calibri"/>
          <w:lang w:eastAsia="en-US"/>
        </w:rPr>
      </w:pPr>
    </w:p>
    <w:p w:rsidR="008F0EF4" w:rsidRPr="008F0EF4" w:rsidRDefault="008F0EF4" w:rsidP="008F0EF4">
      <w:pPr>
        <w:spacing w:line="276" w:lineRule="auto"/>
        <w:jc w:val="right"/>
        <w:rPr>
          <w:rFonts w:eastAsia="Calibri"/>
          <w:b/>
          <w:i/>
          <w:lang w:eastAsia="en-US"/>
        </w:rPr>
      </w:pPr>
      <w:r w:rsidRPr="008F0EF4">
        <w:rPr>
          <w:rFonts w:eastAsia="Calibri"/>
          <w:b/>
          <w:i/>
          <w:lang w:eastAsia="en-US"/>
        </w:rPr>
        <w:t xml:space="preserve">Зразок оформлення </w:t>
      </w:r>
    </w:p>
    <w:p w:rsidR="008F0EF4" w:rsidRPr="008F0EF4" w:rsidRDefault="008F0EF4" w:rsidP="008F0EF4">
      <w:pPr>
        <w:spacing w:line="276" w:lineRule="auto"/>
        <w:jc w:val="right"/>
        <w:rPr>
          <w:rFonts w:eastAsia="Calibri"/>
          <w:b/>
          <w:i/>
          <w:lang w:eastAsia="en-US"/>
        </w:rPr>
      </w:pPr>
      <w:r w:rsidRPr="008F0EF4">
        <w:rPr>
          <w:rFonts w:eastAsia="Calibri"/>
          <w:b/>
          <w:i/>
          <w:lang w:eastAsia="en-US"/>
        </w:rPr>
        <w:t>змісту магістерської роботи</w:t>
      </w:r>
    </w:p>
    <w:p w:rsidR="008F0EF4" w:rsidRPr="008F0EF4" w:rsidRDefault="008F0EF4" w:rsidP="008F0EF4">
      <w:pPr>
        <w:spacing w:line="276" w:lineRule="auto"/>
        <w:jc w:val="both"/>
        <w:rPr>
          <w:rFonts w:eastAsia="Calibri"/>
          <w:lang w:eastAsia="en-US"/>
        </w:rPr>
      </w:pPr>
    </w:p>
    <w:p w:rsidR="008F0EF4" w:rsidRPr="008F0EF4" w:rsidRDefault="008F0EF4" w:rsidP="008F0EF4">
      <w:pPr>
        <w:spacing w:line="276" w:lineRule="auto"/>
        <w:jc w:val="center"/>
        <w:rPr>
          <w:rFonts w:eastAsia="Calibri"/>
          <w:b/>
          <w:lang w:eastAsia="en-US"/>
        </w:rPr>
      </w:pPr>
      <w:r w:rsidRPr="008F0EF4">
        <w:rPr>
          <w:rFonts w:eastAsia="Calibri"/>
          <w:b/>
          <w:lang w:eastAsia="en-US"/>
        </w:rPr>
        <w:t>ЗМІСТ</w:t>
      </w:r>
    </w:p>
    <w:p w:rsidR="008F0EF4" w:rsidRPr="008F0EF4" w:rsidRDefault="008F0EF4" w:rsidP="008F0EF4">
      <w:pPr>
        <w:spacing w:line="360" w:lineRule="auto"/>
        <w:jc w:val="both"/>
        <w:rPr>
          <w:rFonts w:eastAsia="Calibri"/>
          <w:b/>
          <w:sz w:val="28"/>
          <w:szCs w:val="28"/>
          <w:lang w:eastAsia="en-US"/>
        </w:rPr>
      </w:pPr>
    </w:p>
    <w:p w:rsidR="008F0EF4" w:rsidRPr="008F0EF4" w:rsidRDefault="008F0EF4" w:rsidP="008F0EF4">
      <w:pPr>
        <w:spacing w:line="360" w:lineRule="auto"/>
        <w:jc w:val="both"/>
        <w:rPr>
          <w:rFonts w:eastAsia="Calibri"/>
          <w:sz w:val="28"/>
          <w:szCs w:val="28"/>
          <w:lang w:eastAsia="en-US"/>
        </w:rPr>
      </w:pPr>
      <w:r w:rsidRPr="008F0EF4">
        <w:rPr>
          <w:rFonts w:eastAsia="Calibri"/>
          <w:sz w:val="28"/>
          <w:szCs w:val="28"/>
          <w:lang w:eastAsia="en-US"/>
        </w:rPr>
        <w:t>ВСТ</w:t>
      </w:r>
      <w:r>
        <w:rPr>
          <w:rFonts w:eastAsia="Calibri"/>
          <w:sz w:val="28"/>
          <w:szCs w:val="28"/>
          <w:lang w:eastAsia="en-US"/>
        </w:rPr>
        <w:t>УП…………………………………………………………………………</w:t>
      </w:r>
    </w:p>
    <w:p w:rsidR="008F0EF4" w:rsidRPr="008F0EF4" w:rsidRDefault="008F0EF4" w:rsidP="008F0EF4">
      <w:pPr>
        <w:spacing w:line="360" w:lineRule="auto"/>
        <w:jc w:val="both"/>
        <w:rPr>
          <w:rFonts w:eastAsia="Calibri"/>
          <w:sz w:val="28"/>
          <w:szCs w:val="28"/>
          <w:lang w:eastAsia="en-US"/>
        </w:rPr>
      </w:pPr>
      <w:r w:rsidRPr="008F0EF4">
        <w:rPr>
          <w:rFonts w:eastAsia="Calibri"/>
          <w:sz w:val="28"/>
          <w:szCs w:val="28"/>
          <w:lang w:eastAsia="en-US"/>
        </w:rPr>
        <w:t>РОЗДІ</w:t>
      </w:r>
      <w:r>
        <w:rPr>
          <w:rFonts w:eastAsia="Calibri"/>
          <w:sz w:val="28"/>
          <w:szCs w:val="28"/>
          <w:lang w:eastAsia="en-US"/>
        </w:rPr>
        <w:t>Л 1 ……………………………………………………………………</w:t>
      </w:r>
    </w:p>
    <w:p w:rsidR="008F0EF4" w:rsidRPr="008F0EF4" w:rsidRDefault="008F0EF4" w:rsidP="008F0EF4">
      <w:pPr>
        <w:spacing w:line="360" w:lineRule="auto"/>
        <w:ind w:left="567"/>
        <w:jc w:val="both"/>
        <w:rPr>
          <w:rFonts w:eastAsia="Calibri"/>
          <w:sz w:val="28"/>
          <w:szCs w:val="28"/>
          <w:lang w:eastAsia="en-US"/>
        </w:rPr>
      </w:pPr>
      <w:r w:rsidRPr="008F0EF4">
        <w:rPr>
          <w:rFonts w:eastAsia="Calibri"/>
          <w:sz w:val="28"/>
          <w:szCs w:val="28"/>
          <w:lang w:eastAsia="en-US"/>
        </w:rPr>
        <w:t>1</w:t>
      </w:r>
      <w:r>
        <w:rPr>
          <w:rFonts w:eastAsia="Calibri"/>
          <w:sz w:val="28"/>
          <w:szCs w:val="28"/>
          <w:lang w:eastAsia="en-US"/>
        </w:rPr>
        <w:t>.1……………………………………………………………………….</w:t>
      </w:r>
    </w:p>
    <w:p w:rsidR="008F0EF4" w:rsidRDefault="008F0EF4" w:rsidP="008F0EF4">
      <w:pPr>
        <w:spacing w:line="360" w:lineRule="auto"/>
        <w:ind w:left="567"/>
        <w:jc w:val="both"/>
        <w:rPr>
          <w:rFonts w:eastAsia="Calibri"/>
          <w:sz w:val="28"/>
          <w:szCs w:val="28"/>
          <w:lang w:eastAsia="en-US"/>
        </w:rPr>
      </w:pPr>
      <w:r w:rsidRPr="008F0EF4">
        <w:rPr>
          <w:rFonts w:eastAsia="Calibri"/>
          <w:sz w:val="28"/>
          <w:szCs w:val="28"/>
          <w:lang w:eastAsia="en-US"/>
        </w:rPr>
        <w:t>1.2…………………………………………………………………………</w:t>
      </w:r>
    </w:p>
    <w:p w:rsidR="008F0EF4" w:rsidRPr="008F0EF4" w:rsidRDefault="008F0EF4" w:rsidP="008F0EF4">
      <w:pPr>
        <w:spacing w:line="360" w:lineRule="auto"/>
        <w:jc w:val="both"/>
        <w:rPr>
          <w:rFonts w:eastAsia="Calibri"/>
          <w:sz w:val="28"/>
          <w:szCs w:val="28"/>
          <w:lang w:eastAsia="en-US"/>
        </w:rPr>
      </w:pPr>
      <w:r w:rsidRPr="008F0EF4">
        <w:rPr>
          <w:rFonts w:eastAsia="Calibri"/>
          <w:sz w:val="28"/>
          <w:szCs w:val="28"/>
          <w:lang w:eastAsia="en-US"/>
        </w:rPr>
        <w:t>РОЗДІЛ 2…………………………………….....………………………………</w:t>
      </w:r>
    </w:p>
    <w:p w:rsidR="008F0EF4" w:rsidRPr="008F0EF4" w:rsidRDefault="008F0EF4" w:rsidP="008F0EF4">
      <w:pPr>
        <w:spacing w:line="360" w:lineRule="auto"/>
        <w:jc w:val="both"/>
        <w:rPr>
          <w:rFonts w:eastAsia="Calibri"/>
          <w:sz w:val="28"/>
          <w:szCs w:val="28"/>
          <w:lang w:eastAsia="en-US"/>
        </w:rPr>
      </w:pPr>
      <w:r w:rsidRPr="008F0EF4">
        <w:rPr>
          <w:rFonts w:eastAsia="Calibri"/>
          <w:sz w:val="28"/>
          <w:szCs w:val="28"/>
          <w:lang w:eastAsia="en-US"/>
        </w:rPr>
        <w:t>ВИСНОВКИ……………………………………………………………………</w:t>
      </w:r>
    </w:p>
    <w:p w:rsidR="008F0EF4" w:rsidRPr="008F0EF4" w:rsidRDefault="008F0EF4" w:rsidP="008F0EF4">
      <w:pPr>
        <w:spacing w:line="360" w:lineRule="auto"/>
        <w:jc w:val="both"/>
        <w:rPr>
          <w:rFonts w:eastAsia="Calibri"/>
          <w:sz w:val="28"/>
          <w:szCs w:val="28"/>
          <w:lang w:eastAsia="en-US"/>
        </w:rPr>
      </w:pPr>
      <w:r w:rsidRPr="008F0EF4">
        <w:rPr>
          <w:rFonts w:eastAsia="Calibri"/>
          <w:sz w:val="28"/>
          <w:szCs w:val="28"/>
          <w:lang w:eastAsia="en-US"/>
        </w:rPr>
        <w:t>СПИСОК ВИКОРИСТАНОЇ ЛІТЕРАТУРИ…………………………………</w:t>
      </w:r>
    </w:p>
    <w:p w:rsidR="008F0EF4" w:rsidRPr="008F0EF4" w:rsidRDefault="008F0EF4" w:rsidP="008F0EF4">
      <w:pPr>
        <w:spacing w:line="360" w:lineRule="auto"/>
        <w:jc w:val="both"/>
        <w:rPr>
          <w:rFonts w:eastAsia="Calibri"/>
          <w:sz w:val="28"/>
          <w:szCs w:val="28"/>
          <w:lang w:eastAsia="en-US"/>
        </w:rPr>
      </w:pPr>
      <w:r w:rsidRPr="008F0EF4">
        <w:rPr>
          <w:rFonts w:eastAsia="Calibri"/>
          <w:sz w:val="28"/>
          <w:szCs w:val="28"/>
          <w:lang w:eastAsia="en-US"/>
        </w:rPr>
        <w:t>ДОДАТКИ………………………………………………………………………</w:t>
      </w:r>
    </w:p>
    <w:p w:rsidR="008F0EF4" w:rsidRDefault="008F0EF4" w:rsidP="008F0EF4">
      <w:pPr>
        <w:spacing w:line="360" w:lineRule="auto"/>
        <w:jc w:val="both"/>
        <w:rPr>
          <w:rFonts w:eastAsia="Calibri"/>
          <w:sz w:val="28"/>
          <w:szCs w:val="28"/>
          <w:lang w:eastAsia="en-US"/>
        </w:rPr>
      </w:pPr>
      <w:r w:rsidRPr="008F0EF4">
        <w:rPr>
          <w:rFonts w:eastAsia="Calibri"/>
          <w:sz w:val="28"/>
          <w:szCs w:val="28"/>
          <w:lang w:eastAsia="en-US"/>
        </w:rPr>
        <w:br/>
      </w:r>
    </w:p>
    <w:p w:rsidR="008F0EF4" w:rsidRDefault="008F0EF4">
      <w:pPr>
        <w:spacing w:after="160" w:line="259" w:lineRule="auto"/>
        <w:rPr>
          <w:rFonts w:eastAsia="Calibri"/>
          <w:sz w:val="28"/>
          <w:szCs w:val="28"/>
          <w:lang w:eastAsia="en-US"/>
        </w:rPr>
      </w:pPr>
      <w:r>
        <w:rPr>
          <w:rFonts w:eastAsia="Calibri"/>
          <w:sz w:val="28"/>
          <w:szCs w:val="28"/>
          <w:lang w:eastAsia="en-US"/>
        </w:rPr>
        <w:br w:type="page"/>
      </w:r>
    </w:p>
    <w:p w:rsidR="008F0EF4" w:rsidRPr="008F0EF4" w:rsidRDefault="008F0EF4" w:rsidP="008F0EF4">
      <w:pPr>
        <w:spacing w:line="276" w:lineRule="auto"/>
        <w:jc w:val="right"/>
        <w:rPr>
          <w:rFonts w:eastAsia="Calibri"/>
          <w:lang w:eastAsia="en-US"/>
        </w:rPr>
      </w:pPr>
      <w:r>
        <w:rPr>
          <w:rFonts w:eastAsia="Calibri"/>
          <w:lang w:eastAsia="en-US"/>
        </w:rPr>
        <w:lastRenderedPageBreak/>
        <w:t>ДОДАТОК Б</w:t>
      </w:r>
      <w:r w:rsidRPr="008F0EF4">
        <w:rPr>
          <w:rFonts w:eastAsia="Calibri"/>
          <w:lang w:eastAsia="en-US"/>
        </w:rPr>
        <w:t>.</w:t>
      </w:r>
    </w:p>
    <w:p w:rsidR="008F0EF4" w:rsidRPr="008F0EF4" w:rsidRDefault="008F0EF4" w:rsidP="008F0EF4">
      <w:pPr>
        <w:spacing w:line="276" w:lineRule="auto"/>
        <w:jc w:val="right"/>
        <w:rPr>
          <w:rFonts w:eastAsia="Calibri"/>
          <w:lang w:eastAsia="en-US"/>
        </w:rPr>
      </w:pPr>
    </w:p>
    <w:p w:rsidR="008F0EF4" w:rsidRPr="008F0EF4" w:rsidRDefault="008F0EF4" w:rsidP="008F0EF4">
      <w:pPr>
        <w:spacing w:line="276" w:lineRule="auto"/>
        <w:jc w:val="right"/>
        <w:rPr>
          <w:rFonts w:eastAsia="Calibri"/>
          <w:b/>
          <w:i/>
          <w:lang w:eastAsia="en-US"/>
        </w:rPr>
      </w:pPr>
      <w:r w:rsidRPr="008F0EF4">
        <w:rPr>
          <w:rFonts w:eastAsia="Calibri"/>
          <w:b/>
          <w:i/>
          <w:lang w:eastAsia="en-US"/>
        </w:rPr>
        <w:t xml:space="preserve">Зразок оформлення </w:t>
      </w:r>
    </w:p>
    <w:p w:rsidR="008F0EF4" w:rsidRDefault="008F0EF4" w:rsidP="008F0EF4">
      <w:pPr>
        <w:spacing w:line="360" w:lineRule="auto"/>
        <w:jc w:val="right"/>
        <w:rPr>
          <w:b/>
        </w:rPr>
      </w:pPr>
      <w:r>
        <w:rPr>
          <w:rFonts w:eastAsia="Calibri"/>
          <w:b/>
          <w:i/>
          <w:lang w:eastAsia="en-US"/>
        </w:rPr>
        <w:t>титулки</w:t>
      </w:r>
      <w:r w:rsidRPr="008F0EF4">
        <w:rPr>
          <w:rFonts w:eastAsia="Calibri"/>
          <w:b/>
          <w:i/>
          <w:lang w:eastAsia="en-US"/>
        </w:rPr>
        <w:t xml:space="preserve"> магістерської роботи</w:t>
      </w:r>
    </w:p>
    <w:p w:rsidR="008F0EF4" w:rsidRDefault="008F0EF4" w:rsidP="008F0EF4">
      <w:pPr>
        <w:spacing w:line="360" w:lineRule="auto"/>
        <w:jc w:val="center"/>
        <w:rPr>
          <w:b/>
        </w:rPr>
      </w:pPr>
    </w:p>
    <w:p w:rsidR="008F0EF4" w:rsidRDefault="008F0EF4" w:rsidP="008F0EF4">
      <w:pPr>
        <w:spacing w:line="360" w:lineRule="auto"/>
        <w:jc w:val="center"/>
        <w:rPr>
          <w:b/>
        </w:rPr>
      </w:pPr>
      <w:r>
        <w:rPr>
          <w:b/>
        </w:rPr>
        <w:t>Міністерство освіти і науки України</w:t>
      </w:r>
    </w:p>
    <w:p w:rsidR="008F0EF4" w:rsidRDefault="008F0EF4" w:rsidP="008F0EF4">
      <w:pPr>
        <w:spacing w:line="360" w:lineRule="auto"/>
        <w:jc w:val="center"/>
        <w:rPr>
          <w:b/>
        </w:rPr>
      </w:pPr>
      <w:r>
        <w:rPr>
          <w:b/>
        </w:rPr>
        <w:t>Закарпатський угорський інститут ім. Ференца Ракоці ІІ</w:t>
      </w:r>
    </w:p>
    <w:p w:rsidR="008F0EF4" w:rsidRDefault="008F0EF4" w:rsidP="008F0EF4">
      <w:pPr>
        <w:spacing w:line="360" w:lineRule="auto"/>
        <w:jc w:val="center"/>
        <w:rPr>
          <w:b/>
        </w:rPr>
      </w:pPr>
      <w:r>
        <w:rPr>
          <w:b/>
        </w:rPr>
        <w:t>Кафедра філології</w:t>
      </w:r>
    </w:p>
    <w:p w:rsidR="008F0EF4" w:rsidRDefault="008F0EF4" w:rsidP="008F0EF4">
      <w:pPr>
        <w:spacing w:line="360" w:lineRule="auto"/>
      </w:pPr>
    </w:p>
    <w:p w:rsidR="008F0EF4" w:rsidRDefault="008F0EF4" w:rsidP="008F0EF4">
      <w:pPr>
        <w:spacing w:line="360" w:lineRule="auto"/>
      </w:pPr>
    </w:p>
    <w:p w:rsidR="008F0EF4" w:rsidRDefault="008F0EF4" w:rsidP="008F0EF4">
      <w:pPr>
        <w:spacing w:line="360" w:lineRule="auto"/>
      </w:pPr>
      <w:r>
        <w:t>Реєстраційний №________________________</w:t>
      </w:r>
    </w:p>
    <w:p w:rsidR="008F0EF4" w:rsidRDefault="008F0EF4" w:rsidP="008F0EF4">
      <w:pPr>
        <w:spacing w:line="360" w:lineRule="auto"/>
      </w:pPr>
    </w:p>
    <w:p w:rsidR="008F0EF4" w:rsidRDefault="008F0EF4" w:rsidP="008F0EF4">
      <w:pPr>
        <w:spacing w:line="360" w:lineRule="auto"/>
        <w:jc w:val="center"/>
        <w:rPr>
          <w:b/>
          <w:sz w:val="28"/>
          <w:szCs w:val="28"/>
        </w:rPr>
      </w:pPr>
      <w:r>
        <w:rPr>
          <w:b/>
          <w:sz w:val="28"/>
          <w:szCs w:val="28"/>
        </w:rPr>
        <w:t>Магістерська робота</w:t>
      </w:r>
    </w:p>
    <w:p w:rsidR="008F0EF4" w:rsidRPr="00C27F62" w:rsidRDefault="008F0EF4" w:rsidP="008F0EF4">
      <w:pPr>
        <w:spacing w:line="360" w:lineRule="auto"/>
        <w:ind w:left="567" w:firstLine="142"/>
        <w:jc w:val="center"/>
        <w:rPr>
          <w:b/>
          <w:sz w:val="28"/>
          <w:szCs w:val="28"/>
        </w:rPr>
      </w:pPr>
      <w:r w:rsidRPr="00C27F62">
        <w:rPr>
          <w:b/>
          <w:color w:val="000000"/>
          <w:sz w:val="28"/>
          <w:szCs w:val="28"/>
          <w:shd w:val="clear" w:color="auto" w:fill="FFFFFF"/>
        </w:rPr>
        <w:t>ПРОБЛЕМАТИКА ТА ПОЕТИКА ДИТЯЧИХ ОПОВІДАНЬ ІВАНА ФРАНКА ТА МИХАЙЛА КОЦЮБИНСЬКОГО: ТИПОЛОГІЧНІ ПАРАЛЕЛІ</w:t>
      </w:r>
    </w:p>
    <w:p w:rsidR="008F0EF4" w:rsidRPr="008402B9" w:rsidRDefault="008F0EF4" w:rsidP="008F0EF4">
      <w:pPr>
        <w:jc w:val="center"/>
        <w:rPr>
          <w:b/>
          <w:smallCaps/>
          <w:sz w:val="28"/>
          <w:szCs w:val="28"/>
          <w:highlight w:val="yellow"/>
        </w:rPr>
      </w:pPr>
    </w:p>
    <w:p w:rsidR="008F0EF4" w:rsidRDefault="008F0EF4" w:rsidP="008F0EF4">
      <w:pPr>
        <w:spacing w:line="360" w:lineRule="auto"/>
        <w:jc w:val="center"/>
        <w:rPr>
          <w:b/>
          <w:bCs/>
        </w:rPr>
      </w:pPr>
      <w:r>
        <w:rPr>
          <w:b/>
          <w:bCs/>
        </w:rPr>
        <w:t>ІЛЯШ ТЮНДЕ ЛЮДВИКІВНА</w:t>
      </w:r>
    </w:p>
    <w:p w:rsidR="008F0EF4" w:rsidRDefault="008F0EF4" w:rsidP="008F0EF4">
      <w:pPr>
        <w:spacing w:line="360" w:lineRule="auto"/>
        <w:jc w:val="center"/>
      </w:pPr>
      <w:r>
        <w:t>Студентка 2-го курсу</w:t>
      </w:r>
    </w:p>
    <w:p w:rsidR="008F0EF4" w:rsidRPr="00F73D6C" w:rsidRDefault="008F0EF4" w:rsidP="008F0EF4">
      <w:pPr>
        <w:spacing w:line="360" w:lineRule="auto"/>
        <w:jc w:val="center"/>
      </w:pPr>
      <w:r w:rsidRPr="00F73D6C">
        <w:t xml:space="preserve">напрям підготовки: </w:t>
      </w:r>
    </w:p>
    <w:p w:rsidR="008F0EF4" w:rsidRPr="00F73D6C" w:rsidRDefault="0090591F" w:rsidP="008F0EF4">
      <w:pPr>
        <w:spacing w:line="360" w:lineRule="auto"/>
        <w:jc w:val="center"/>
      </w:pPr>
      <w:r>
        <w:t>035 Філологія</w:t>
      </w:r>
    </w:p>
    <w:p w:rsidR="008F0EF4" w:rsidRPr="00F73D6C" w:rsidRDefault="008F0EF4" w:rsidP="008F0EF4">
      <w:pPr>
        <w:spacing w:line="360" w:lineRule="auto"/>
        <w:jc w:val="center"/>
      </w:pPr>
      <w:r w:rsidRPr="00F73D6C">
        <w:t xml:space="preserve">спеціалізація: </w:t>
      </w:r>
    </w:p>
    <w:p w:rsidR="008F0EF4" w:rsidRDefault="0090591F" w:rsidP="008F0EF4">
      <w:pPr>
        <w:spacing w:line="360" w:lineRule="auto"/>
        <w:jc w:val="center"/>
      </w:pPr>
      <w:r>
        <w:t>035 Філологія (Українська мова та література)</w:t>
      </w:r>
    </w:p>
    <w:p w:rsidR="008F0EF4" w:rsidRDefault="008F0EF4" w:rsidP="008F0EF4">
      <w:pPr>
        <w:spacing w:line="360" w:lineRule="auto"/>
        <w:jc w:val="center"/>
      </w:pPr>
      <w:r>
        <w:t>Освітній рівень: магістр</w:t>
      </w:r>
    </w:p>
    <w:p w:rsidR="008F0EF4" w:rsidRDefault="008F0EF4" w:rsidP="008F0EF4">
      <w:pPr>
        <w:spacing w:line="360" w:lineRule="auto"/>
        <w:jc w:val="center"/>
      </w:pPr>
    </w:p>
    <w:p w:rsidR="008F0EF4" w:rsidRDefault="008F0EF4" w:rsidP="008F0EF4">
      <w:pPr>
        <w:spacing w:line="360" w:lineRule="auto"/>
      </w:pPr>
      <w:r>
        <w:t>Тема затверджена на засіданні кафедри</w:t>
      </w:r>
    </w:p>
    <w:p w:rsidR="008F0EF4" w:rsidRDefault="0090591F" w:rsidP="008F0EF4">
      <w:pPr>
        <w:spacing w:line="360" w:lineRule="auto"/>
      </w:pPr>
      <w:r>
        <w:t>Протокол №2 від 28 вересня 2021</w:t>
      </w:r>
      <w:r w:rsidR="008F0EF4" w:rsidRPr="008402B9">
        <w:t xml:space="preserve"> р.</w:t>
      </w:r>
    </w:p>
    <w:p w:rsidR="008F0EF4" w:rsidRDefault="008F0EF4" w:rsidP="008F0EF4">
      <w:pPr>
        <w:spacing w:line="360" w:lineRule="auto"/>
      </w:pPr>
    </w:p>
    <w:p w:rsidR="008F0EF4" w:rsidRDefault="008F0EF4" w:rsidP="008F0EF4">
      <w:pPr>
        <w:spacing w:line="360" w:lineRule="auto"/>
        <w:jc w:val="right"/>
        <w:rPr>
          <w:b/>
          <w:highlight w:val="yellow"/>
        </w:rPr>
      </w:pPr>
      <w:r>
        <w:t>Науковий керівник:</w:t>
      </w:r>
      <w:r>
        <w:tab/>
        <w:t>Кордонець Олександр Анатолійович,</w:t>
      </w:r>
    </w:p>
    <w:p w:rsidR="008F0EF4" w:rsidRDefault="008F0EF4" w:rsidP="008F0EF4">
      <w:pPr>
        <w:spacing w:line="360" w:lineRule="auto"/>
        <w:jc w:val="right"/>
      </w:pPr>
      <w:r>
        <w:t>кандидат філологічних наук, доцент</w:t>
      </w:r>
    </w:p>
    <w:p w:rsidR="008F0EF4" w:rsidRDefault="008F0EF4" w:rsidP="008F0EF4">
      <w:pPr>
        <w:spacing w:line="360" w:lineRule="auto"/>
        <w:jc w:val="right"/>
        <w:rPr>
          <w:b/>
          <w:highlight w:val="yellow"/>
        </w:rPr>
      </w:pPr>
      <w:r>
        <w:t>Завідувач кафедри: Ковтюк Іштван Яношович,</w:t>
      </w:r>
    </w:p>
    <w:p w:rsidR="008F0EF4" w:rsidRDefault="008F0EF4" w:rsidP="008F0EF4">
      <w:pPr>
        <w:spacing w:line="360" w:lineRule="auto"/>
        <w:jc w:val="right"/>
        <w:rPr>
          <w:b/>
        </w:rPr>
      </w:pPr>
      <w:r>
        <w:t>кандидат філологічних наук, доцент</w:t>
      </w:r>
    </w:p>
    <w:p w:rsidR="008F0EF4" w:rsidRDefault="008F0EF4" w:rsidP="008F0EF4">
      <w:pPr>
        <w:spacing w:line="360" w:lineRule="auto"/>
        <w:jc w:val="right"/>
      </w:pPr>
    </w:p>
    <w:p w:rsidR="008F0EF4" w:rsidRDefault="008F0EF4" w:rsidP="008F0EF4">
      <w:pPr>
        <w:spacing w:line="360" w:lineRule="auto"/>
      </w:pPr>
      <w:r>
        <w:t>Робота захищена на оцінку ___</w:t>
      </w:r>
      <w:r w:rsidR="0090591F">
        <w:t>______, «___» ____________  2021</w:t>
      </w:r>
      <w:r>
        <w:t xml:space="preserve"> року</w:t>
      </w:r>
    </w:p>
    <w:p w:rsidR="008F0EF4" w:rsidRDefault="008F0EF4" w:rsidP="008F0EF4">
      <w:pPr>
        <w:spacing w:line="360" w:lineRule="auto"/>
      </w:pPr>
      <w:r>
        <w:t>Протокол № ______ / 2</w:t>
      </w:r>
      <w:r w:rsidR="0090591F">
        <w:t>021</w:t>
      </w:r>
    </w:p>
    <w:p w:rsidR="008F0EF4" w:rsidRDefault="008F0EF4" w:rsidP="008F0EF4">
      <w:pPr>
        <w:jc w:val="center"/>
        <w:rPr>
          <w:b/>
        </w:rPr>
      </w:pPr>
      <w:r>
        <w:rPr>
          <w:b/>
        </w:rPr>
        <w:lastRenderedPageBreak/>
        <w:t>Міністерство освіти і науки України</w:t>
      </w:r>
    </w:p>
    <w:p w:rsidR="008F0EF4" w:rsidRDefault="008F0EF4" w:rsidP="008F0EF4">
      <w:pPr>
        <w:jc w:val="center"/>
        <w:rPr>
          <w:b/>
        </w:rPr>
      </w:pPr>
      <w:r>
        <w:rPr>
          <w:b/>
        </w:rPr>
        <w:t>Закарпатський угорський інститут ім. Ференца Ракоці ІІ</w:t>
      </w:r>
    </w:p>
    <w:p w:rsidR="008F0EF4" w:rsidRDefault="008F0EF4" w:rsidP="008F0EF4">
      <w:pPr>
        <w:jc w:val="center"/>
        <w:rPr>
          <w:b/>
        </w:rPr>
      </w:pPr>
      <w:r>
        <w:rPr>
          <w:b/>
        </w:rPr>
        <w:t>Кафедра філології</w:t>
      </w:r>
    </w:p>
    <w:p w:rsidR="008F0EF4" w:rsidRDefault="008F0EF4" w:rsidP="008F0EF4">
      <w:pPr>
        <w:spacing w:line="360" w:lineRule="auto"/>
        <w:jc w:val="center"/>
        <w:rPr>
          <w:b/>
          <w:highlight w:val="yellow"/>
        </w:rPr>
      </w:pPr>
    </w:p>
    <w:p w:rsidR="008F0EF4" w:rsidRDefault="008F0EF4" w:rsidP="008F0EF4">
      <w:pPr>
        <w:spacing w:line="360" w:lineRule="auto"/>
        <w:jc w:val="center"/>
        <w:rPr>
          <w:b/>
          <w:highlight w:val="yellow"/>
        </w:rPr>
      </w:pPr>
    </w:p>
    <w:p w:rsidR="008F0EF4" w:rsidRDefault="008F0EF4" w:rsidP="008F0EF4">
      <w:pPr>
        <w:spacing w:line="360" w:lineRule="auto"/>
        <w:jc w:val="center"/>
        <w:rPr>
          <w:b/>
        </w:rPr>
      </w:pPr>
      <w:r>
        <w:rPr>
          <w:b/>
        </w:rPr>
        <w:t>Магістерська робота</w:t>
      </w:r>
    </w:p>
    <w:p w:rsidR="008F0EF4" w:rsidRPr="00C27F62" w:rsidRDefault="008F0EF4" w:rsidP="008F0EF4">
      <w:pPr>
        <w:spacing w:line="360" w:lineRule="auto"/>
        <w:ind w:left="567" w:firstLine="142"/>
        <w:jc w:val="center"/>
        <w:rPr>
          <w:b/>
          <w:sz w:val="28"/>
          <w:szCs w:val="28"/>
        </w:rPr>
      </w:pPr>
      <w:r w:rsidRPr="00C27F62">
        <w:rPr>
          <w:b/>
          <w:color w:val="000000"/>
          <w:sz w:val="28"/>
          <w:szCs w:val="28"/>
          <w:shd w:val="clear" w:color="auto" w:fill="FFFFFF"/>
        </w:rPr>
        <w:t>ПРОБЛЕМАТИКА ТА ПОЕТИКА ДИТЯЧИХ ОПОВІДАНЬ ІВАНА ФРАНКА ТА МИХАЙЛА КОЦЮБИНСЬКОГО: ТИПОЛОГІЧНІ ПАРАЛЕЛІ</w:t>
      </w:r>
    </w:p>
    <w:p w:rsidR="008F0EF4" w:rsidRDefault="008F0EF4" w:rsidP="008F0EF4">
      <w:pPr>
        <w:spacing w:line="360" w:lineRule="auto"/>
        <w:jc w:val="center"/>
      </w:pPr>
      <w:r>
        <w:t>Освітній рівень: магістр</w:t>
      </w:r>
    </w:p>
    <w:p w:rsidR="008F0EF4" w:rsidRDefault="008F0EF4" w:rsidP="008F0EF4">
      <w:pPr>
        <w:jc w:val="center"/>
        <w:rPr>
          <w:b/>
          <w:sz w:val="28"/>
          <w:szCs w:val="28"/>
        </w:rPr>
      </w:pPr>
    </w:p>
    <w:p w:rsidR="008F0EF4" w:rsidRDefault="008F0EF4" w:rsidP="008F0EF4">
      <w:pPr>
        <w:jc w:val="center"/>
      </w:pPr>
    </w:p>
    <w:p w:rsidR="008F0EF4" w:rsidRDefault="008F0EF4" w:rsidP="008F0EF4">
      <w:pPr>
        <w:jc w:val="center"/>
        <w:rPr>
          <w:b/>
          <w:sz w:val="28"/>
          <w:szCs w:val="28"/>
        </w:rPr>
      </w:pPr>
    </w:p>
    <w:p w:rsidR="008F0EF4" w:rsidRDefault="008F0EF4" w:rsidP="008F0EF4">
      <w:pPr>
        <w:jc w:val="center"/>
        <w:rPr>
          <w:b/>
          <w:sz w:val="28"/>
          <w:szCs w:val="28"/>
        </w:rPr>
      </w:pPr>
    </w:p>
    <w:p w:rsidR="008F0EF4" w:rsidRDefault="008F0EF4" w:rsidP="008F0EF4">
      <w:pPr>
        <w:jc w:val="center"/>
        <w:rPr>
          <w:b/>
          <w:sz w:val="28"/>
          <w:szCs w:val="28"/>
        </w:rPr>
      </w:pPr>
    </w:p>
    <w:p w:rsidR="008F0EF4" w:rsidRDefault="008F0EF4" w:rsidP="008F0EF4">
      <w:pPr>
        <w:jc w:val="center"/>
        <w:rPr>
          <w:b/>
          <w:sz w:val="28"/>
          <w:szCs w:val="28"/>
        </w:rPr>
      </w:pPr>
    </w:p>
    <w:p w:rsidR="008F0EF4" w:rsidRDefault="008F0EF4" w:rsidP="008F0EF4">
      <w:pPr>
        <w:jc w:val="center"/>
        <w:rPr>
          <w:sz w:val="28"/>
          <w:szCs w:val="28"/>
        </w:rPr>
      </w:pPr>
    </w:p>
    <w:p w:rsidR="008F0EF4" w:rsidRDefault="008F0EF4" w:rsidP="008F0EF4">
      <w:pPr>
        <w:ind w:left="4963"/>
        <w:jc w:val="right"/>
      </w:pPr>
      <w:r>
        <w:t>Виконала: студентка 2-го курсу</w:t>
      </w:r>
    </w:p>
    <w:p w:rsidR="008F0EF4" w:rsidRDefault="0090591F" w:rsidP="008F0EF4">
      <w:pPr>
        <w:jc w:val="right"/>
      </w:pPr>
      <w:r>
        <w:t>спеціальності</w:t>
      </w:r>
      <w:r w:rsidR="008F0EF4" w:rsidRPr="00F73D6C">
        <w:t xml:space="preserve"> «Українська мова та література»</w:t>
      </w:r>
    </w:p>
    <w:p w:rsidR="008F0EF4" w:rsidRDefault="008F0EF4" w:rsidP="008F0EF4">
      <w:pPr>
        <w:jc w:val="right"/>
        <w:rPr>
          <w:b/>
          <w:bCs/>
        </w:rPr>
      </w:pPr>
      <w:r>
        <w:rPr>
          <w:b/>
        </w:rPr>
        <w:t>Іляш Тюнде Людвиківна</w:t>
      </w:r>
    </w:p>
    <w:p w:rsidR="008F0EF4" w:rsidRDefault="008F0EF4" w:rsidP="008F0EF4">
      <w:pPr>
        <w:spacing w:line="360" w:lineRule="auto"/>
        <w:jc w:val="right"/>
      </w:pPr>
    </w:p>
    <w:p w:rsidR="008F0EF4" w:rsidRDefault="008F0EF4" w:rsidP="008F0EF4">
      <w:pPr>
        <w:spacing w:line="360" w:lineRule="auto"/>
        <w:jc w:val="right"/>
        <w:rPr>
          <w:b/>
          <w:highlight w:val="yellow"/>
        </w:rPr>
      </w:pPr>
      <w:r>
        <w:t>Науковий керівник:</w:t>
      </w:r>
      <w:r>
        <w:tab/>
        <w:t>Кордонець Олександр Анатолійович,</w:t>
      </w:r>
    </w:p>
    <w:p w:rsidR="008F0EF4" w:rsidRDefault="008F0EF4" w:rsidP="008F0EF4">
      <w:pPr>
        <w:spacing w:line="360" w:lineRule="auto"/>
        <w:jc w:val="right"/>
      </w:pPr>
      <w:r>
        <w:t>кандидат філологічних наук, доцент</w:t>
      </w:r>
    </w:p>
    <w:p w:rsidR="008F0EF4" w:rsidRDefault="008F0EF4" w:rsidP="008F0EF4">
      <w:pPr>
        <w:ind w:firstLine="2977"/>
      </w:pPr>
    </w:p>
    <w:p w:rsidR="008F0EF4" w:rsidRDefault="008F0EF4" w:rsidP="008F0EF4">
      <w:pPr>
        <w:spacing w:line="360" w:lineRule="auto"/>
        <w:ind w:left="1418" w:firstLine="709"/>
        <w:jc w:val="right"/>
      </w:pPr>
      <w:r>
        <w:t>Рецензент: Кузьма Оксана Юріївна,</w:t>
      </w:r>
    </w:p>
    <w:p w:rsidR="008F0EF4" w:rsidRDefault="008F0EF4" w:rsidP="008F0EF4">
      <w:pPr>
        <w:jc w:val="right"/>
      </w:pPr>
      <w:r>
        <w:t xml:space="preserve">кандидат філологічних наук, </w:t>
      </w:r>
    </w:p>
    <w:p w:rsidR="008F0EF4" w:rsidRDefault="008F0EF4" w:rsidP="008F0EF4">
      <w:pPr>
        <w:jc w:val="right"/>
      </w:pPr>
      <w:r>
        <w:t>доцент кафедри української літератури УжНУ</w:t>
      </w:r>
    </w:p>
    <w:p w:rsidR="008F0EF4" w:rsidRDefault="008F0EF4" w:rsidP="008F0EF4">
      <w:pPr>
        <w:jc w:val="center"/>
      </w:pPr>
    </w:p>
    <w:p w:rsidR="008F0EF4" w:rsidRDefault="008F0EF4" w:rsidP="008F0EF4">
      <w:pPr>
        <w:jc w:val="center"/>
      </w:pPr>
    </w:p>
    <w:p w:rsidR="008F0EF4" w:rsidRDefault="008F0EF4" w:rsidP="008F0EF4">
      <w:pPr>
        <w:jc w:val="center"/>
      </w:pPr>
    </w:p>
    <w:p w:rsidR="008F0EF4" w:rsidRDefault="008F0EF4" w:rsidP="008F0EF4">
      <w:pPr>
        <w:jc w:val="center"/>
      </w:pPr>
    </w:p>
    <w:p w:rsidR="008F0EF4" w:rsidRDefault="008F0EF4" w:rsidP="008F0EF4">
      <w:pPr>
        <w:jc w:val="center"/>
      </w:pPr>
    </w:p>
    <w:p w:rsidR="008F0EF4" w:rsidRDefault="008F0EF4" w:rsidP="008F0EF4">
      <w:pPr>
        <w:jc w:val="center"/>
      </w:pPr>
    </w:p>
    <w:p w:rsidR="008F0EF4" w:rsidRDefault="008F0EF4" w:rsidP="008F0EF4">
      <w:pPr>
        <w:jc w:val="center"/>
      </w:pPr>
    </w:p>
    <w:p w:rsidR="008F0EF4" w:rsidRDefault="008F0EF4" w:rsidP="008F0EF4">
      <w:pPr>
        <w:jc w:val="center"/>
      </w:pPr>
    </w:p>
    <w:p w:rsidR="008F0EF4" w:rsidRDefault="008F0EF4" w:rsidP="008F0EF4">
      <w:pPr>
        <w:jc w:val="center"/>
      </w:pPr>
    </w:p>
    <w:p w:rsidR="008F0EF4" w:rsidRDefault="008F0EF4" w:rsidP="008F0EF4">
      <w:pPr>
        <w:jc w:val="center"/>
      </w:pPr>
    </w:p>
    <w:p w:rsidR="008F0EF4" w:rsidRDefault="008F0EF4" w:rsidP="008F0EF4">
      <w:pPr>
        <w:jc w:val="center"/>
      </w:pPr>
    </w:p>
    <w:p w:rsidR="008F0EF4" w:rsidRDefault="008F0EF4" w:rsidP="008F0EF4">
      <w:pPr>
        <w:jc w:val="center"/>
      </w:pPr>
    </w:p>
    <w:p w:rsidR="008F0EF4" w:rsidRDefault="008F0EF4" w:rsidP="008F0EF4">
      <w:pPr>
        <w:jc w:val="center"/>
      </w:pPr>
    </w:p>
    <w:p w:rsidR="008F0EF4" w:rsidRDefault="008F0EF4" w:rsidP="008F0EF4">
      <w:pPr>
        <w:jc w:val="center"/>
      </w:pPr>
    </w:p>
    <w:p w:rsidR="008F0EF4" w:rsidRDefault="008F0EF4" w:rsidP="008F0EF4">
      <w:pPr>
        <w:jc w:val="center"/>
      </w:pPr>
    </w:p>
    <w:p w:rsidR="008F0EF4" w:rsidRDefault="0090591F" w:rsidP="008F0EF4">
      <w:pPr>
        <w:jc w:val="center"/>
      </w:pPr>
      <w:r>
        <w:t>Берегове – 2021</w:t>
      </w:r>
    </w:p>
    <w:p w:rsidR="002E69BE" w:rsidRDefault="002E69BE" w:rsidP="00123A9C">
      <w:pPr>
        <w:jc w:val="center"/>
      </w:pPr>
    </w:p>
    <w:p w:rsidR="002E69BE" w:rsidRDefault="002E69BE" w:rsidP="00123A9C">
      <w:pPr>
        <w:jc w:val="center"/>
      </w:pPr>
    </w:p>
    <w:sectPr w:rsidR="002E69BE" w:rsidSect="008F0EF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7D" w:rsidRDefault="00B9037D" w:rsidP="00CB0B80">
      <w:r>
        <w:separator/>
      </w:r>
    </w:p>
  </w:endnote>
  <w:endnote w:type="continuationSeparator" w:id="0">
    <w:p w:rsidR="00B9037D" w:rsidRDefault="00B9037D" w:rsidP="00CB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7D" w:rsidRDefault="00B9037D" w:rsidP="00CB0B80">
      <w:r>
        <w:separator/>
      </w:r>
    </w:p>
  </w:footnote>
  <w:footnote w:type="continuationSeparator" w:id="0">
    <w:p w:rsidR="00B9037D" w:rsidRDefault="00B9037D" w:rsidP="00CB0B80">
      <w:r>
        <w:continuationSeparator/>
      </w:r>
    </w:p>
  </w:footnote>
  <w:footnote w:id="1">
    <w:p w:rsidR="00CB0B80" w:rsidRDefault="00CB0B80" w:rsidP="0089138A">
      <w:pPr>
        <w:pStyle w:val="Lbjegyzetszveg"/>
        <w:jc w:val="both"/>
      </w:pPr>
      <w:r>
        <w:rPr>
          <w:rStyle w:val="Lbjegyzet-hivatkozs"/>
        </w:rPr>
        <w:t>1</w:t>
      </w:r>
      <w:r>
        <w:t xml:space="preserve"> </w:t>
      </w:r>
      <w:r>
        <w:rPr>
          <w:lang w:val="uk-UA"/>
        </w:rPr>
        <w:t>Рудницький М. Повість Марка Вовчка французькою мовою // Жовтень</w:t>
      </w:r>
      <w:r w:rsidR="0089138A">
        <w:rPr>
          <w:lang w:val="uk-UA"/>
        </w:rPr>
        <w:t>.</w:t>
      </w:r>
      <w:r>
        <w:rPr>
          <w:lang w:val="uk-UA"/>
        </w:rPr>
        <w:t xml:space="preserve"> 1957. №8. С.124. </w:t>
      </w:r>
    </w:p>
  </w:footnote>
  <w:footnote w:id="2">
    <w:p w:rsidR="00CB0B80" w:rsidRDefault="00CB0B80" w:rsidP="0089138A">
      <w:pPr>
        <w:pStyle w:val="Lbjegyzetszveg"/>
        <w:jc w:val="both"/>
      </w:pPr>
      <w:r>
        <w:rPr>
          <w:rStyle w:val="Lbjegyzet-hivatkozs"/>
        </w:rPr>
        <w:t>2</w:t>
      </w:r>
      <w:r>
        <w:t xml:space="preserve"> </w:t>
      </w:r>
      <w:r>
        <w:rPr>
          <w:sz w:val="22"/>
          <w:szCs w:val="22"/>
          <w:lang w:val="uk-UA"/>
        </w:rPr>
        <w:t xml:space="preserve">Зеров М. Марко Вовчок // Зеров М. Твори: У 2 т. К.: Дніпро, 1990. </w:t>
      </w:r>
      <w:r w:rsidR="0089138A">
        <w:rPr>
          <w:sz w:val="22"/>
          <w:szCs w:val="22"/>
          <w:lang w:val="uk-UA"/>
        </w:rPr>
        <w:t>Т.2.</w:t>
      </w:r>
      <w:r>
        <w:rPr>
          <w:sz w:val="22"/>
          <w:szCs w:val="22"/>
          <w:lang w:val="uk-UA"/>
        </w:rPr>
        <w:t xml:space="preserve"> С.224.</w:t>
      </w:r>
    </w:p>
  </w:footnote>
  <w:footnote w:id="3">
    <w:p w:rsidR="00CB0B80" w:rsidRDefault="00CB0B80" w:rsidP="0089138A">
      <w:pPr>
        <w:pStyle w:val="Lbjegyzetszveg"/>
        <w:jc w:val="both"/>
        <w:rPr>
          <w:lang w:val="en-US"/>
        </w:rPr>
      </w:pPr>
      <w:r>
        <w:rPr>
          <w:rStyle w:val="Lbjegyzet-hivatkozs"/>
          <w:lang w:val="en-US"/>
        </w:rPr>
        <w:t>3</w:t>
      </w:r>
      <w:r>
        <w:rPr>
          <w:lang w:val="en-US"/>
        </w:rPr>
        <w:t xml:space="preserve"> Eko Umberto. Art and Beauty in the Middle Agges / Trans.by H.Bredin. New Haven and London, 1986. P.56.</w:t>
      </w:r>
    </w:p>
  </w:footnote>
  <w:footnote w:id="4">
    <w:p w:rsidR="00CB0B80" w:rsidRDefault="00CB0B80" w:rsidP="0089138A">
      <w:pPr>
        <w:pStyle w:val="Lbjegyzetszveg"/>
        <w:jc w:val="both"/>
        <w:rPr>
          <w:lang w:val="uk-UA"/>
        </w:rPr>
      </w:pPr>
      <w:r>
        <w:rPr>
          <w:rStyle w:val="Lbjegyzet-hivatkozs"/>
        </w:rPr>
        <w:t>4</w:t>
      </w:r>
      <w:r>
        <w:t xml:space="preserve"> </w:t>
      </w:r>
      <w:r>
        <w:rPr>
          <w:lang w:val="uk-UA"/>
        </w:rPr>
        <w:t xml:space="preserve">Цит. за: </w:t>
      </w:r>
      <w:r>
        <w:rPr>
          <w:color w:val="000000"/>
          <w:lang w:val="uk-UA"/>
        </w:rPr>
        <w:t>Лобач-Жученко Б. Літопис життя і творчості Марка Вовчка. 2-е вид., доповн. К.: Дніпро, 1983.</w:t>
      </w:r>
      <w:r w:rsidR="0089138A">
        <w:rPr>
          <w:color w:val="000000"/>
          <w:lang w:val="uk-UA"/>
        </w:rPr>
        <w:t xml:space="preserve"> </w:t>
      </w:r>
      <w:r>
        <w:rPr>
          <w:color w:val="000000"/>
          <w:lang w:val="uk-UA"/>
        </w:rPr>
        <w:t>С.187.</w:t>
      </w:r>
    </w:p>
  </w:footnote>
  <w:footnote w:id="5">
    <w:p w:rsidR="00CB0B80" w:rsidRDefault="00CB0B80" w:rsidP="00CB0B80">
      <w:pPr>
        <w:pStyle w:val="Lbjegyzetszveg"/>
        <w:rPr>
          <w:lang w:val="uk-UA"/>
        </w:rPr>
      </w:pPr>
      <w:r>
        <w:rPr>
          <w:rStyle w:val="Lbjegyzet-hivatkozs"/>
        </w:rPr>
        <w:footnoteRef/>
      </w:r>
      <w:r>
        <w:rPr>
          <w:lang w:val="uk-UA"/>
        </w:rPr>
        <w:t xml:space="preserve"> Чижевський Д. Історія української літератури. Від початків до доби реалізму. Тернопіль: Аура, 1994.</w:t>
      </w:r>
      <w:r w:rsidR="0089138A">
        <w:rPr>
          <w:lang w:val="uk-UA"/>
        </w:rPr>
        <w:t xml:space="preserve"> </w:t>
      </w:r>
      <w:r>
        <w:rPr>
          <w:lang w:val="uk-UA"/>
        </w:rPr>
        <w:t>478 с.</w:t>
      </w:r>
    </w:p>
  </w:footnote>
  <w:footnote w:id="6">
    <w:p w:rsidR="00CB0B80" w:rsidRDefault="00CB0B80" w:rsidP="00CB0B80">
      <w:pPr>
        <w:pStyle w:val="Lbjegyzetszveg"/>
        <w:rPr>
          <w:lang w:val="uk-UA"/>
        </w:rPr>
      </w:pPr>
      <w:r>
        <w:rPr>
          <w:rStyle w:val="Lbjegyzet-hivatkozs"/>
        </w:rPr>
        <w:footnoteRef/>
      </w:r>
      <w:r>
        <w:t xml:space="preserve"> </w:t>
      </w:r>
      <w:r w:rsidR="0089138A">
        <w:rPr>
          <w:lang w:val="uk-UA"/>
        </w:rPr>
        <w:t xml:space="preserve">Там само. </w:t>
      </w:r>
      <w:r>
        <w:rPr>
          <w:lang w:val="uk-UA"/>
        </w:rPr>
        <w:t>С. 212.</w:t>
      </w:r>
    </w:p>
  </w:footnote>
  <w:footnote w:id="7">
    <w:p w:rsidR="00CB0B80" w:rsidRDefault="00CB0B80" w:rsidP="00CB0B80">
      <w:pPr>
        <w:pStyle w:val="Lbjegyzetszveg"/>
        <w:rPr>
          <w:lang w:val="uk-UA"/>
        </w:rPr>
      </w:pPr>
      <w:r>
        <w:rPr>
          <w:rStyle w:val="Lbjegyzet-hivatkozs"/>
        </w:rPr>
        <w:footnoteRef/>
      </w:r>
      <w:r>
        <w:t xml:space="preserve"> </w:t>
      </w:r>
      <w:r>
        <w:rPr>
          <w:lang w:val="uk-UA"/>
        </w:rPr>
        <w:t>Там само.</w:t>
      </w:r>
    </w:p>
  </w:footnote>
  <w:footnote w:id="8">
    <w:p w:rsidR="00CB0B80" w:rsidRDefault="00CB0B80" w:rsidP="0089138A">
      <w:pPr>
        <w:pStyle w:val="Lbjegyzetszveg"/>
        <w:jc w:val="both"/>
        <w:rPr>
          <w:lang w:val="uk-UA"/>
        </w:rPr>
      </w:pPr>
      <w:r>
        <w:rPr>
          <w:rStyle w:val="Lbjegyzet-hivatkozs"/>
        </w:rPr>
        <w:footnoteRef/>
      </w:r>
      <w:r>
        <w:t xml:space="preserve"> Вовчок Марко. Оповідання / Упорядкув. текстів, </w:t>
      </w:r>
      <w:r w:rsidR="0089138A">
        <w:t xml:space="preserve">передм., додатки І.Андрусяка. </w:t>
      </w:r>
      <w:r>
        <w:t>К.: Школа, 2007. С. 156. Далі на це видання будемо посилатися у тексті роботи, вказуючи в дужках сторінку.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FFB"/>
    <w:multiLevelType w:val="hybridMultilevel"/>
    <w:tmpl w:val="86923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704B4B"/>
    <w:multiLevelType w:val="hybridMultilevel"/>
    <w:tmpl w:val="B5AE8B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0204A9"/>
    <w:multiLevelType w:val="hybridMultilevel"/>
    <w:tmpl w:val="E33E5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CF205D"/>
    <w:multiLevelType w:val="hybridMultilevel"/>
    <w:tmpl w:val="9676A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FC4C67"/>
    <w:multiLevelType w:val="multilevel"/>
    <w:tmpl w:val="2EF82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C819F0"/>
    <w:multiLevelType w:val="hybridMultilevel"/>
    <w:tmpl w:val="B80E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5B2469"/>
    <w:multiLevelType w:val="hybridMultilevel"/>
    <w:tmpl w:val="1EE24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86236F"/>
    <w:multiLevelType w:val="hybridMultilevel"/>
    <w:tmpl w:val="1AB4EC1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D1D381A"/>
    <w:multiLevelType w:val="hybridMultilevel"/>
    <w:tmpl w:val="0F881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FA7536"/>
    <w:multiLevelType w:val="hybridMultilevel"/>
    <w:tmpl w:val="3DEA99F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15:restartNumberingAfterBreak="0">
    <w:nsid w:val="47A9545D"/>
    <w:multiLevelType w:val="hybridMultilevel"/>
    <w:tmpl w:val="6A7C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9453B5"/>
    <w:multiLevelType w:val="hybridMultilevel"/>
    <w:tmpl w:val="1ABE5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9A460E"/>
    <w:multiLevelType w:val="hybridMultilevel"/>
    <w:tmpl w:val="9CE2F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B8762F"/>
    <w:multiLevelType w:val="hybridMultilevel"/>
    <w:tmpl w:val="763A2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34486A"/>
    <w:multiLevelType w:val="hybridMultilevel"/>
    <w:tmpl w:val="9F32D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CB5026"/>
    <w:multiLevelType w:val="hybridMultilevel"/>
    <w:tmpl w:val="F0B6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333F2A"/>
    <w:multiLevelType w:val="hybridMultilevel"/>
    <w:tmpl w:val="C65C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D521ED"/>
    <w:multiLevelType w:val="hybridMultilevel"/>
    <w:tmpl w:val="58542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495D84"/>
    <w:multiLevelType w:val="hybridMultilevel"/>
    <w:tmpl w:val="B5EA6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B3660C"/>
    <w:multiLevelType w:val="hybridMultilevel"/>
    <w:tmpl w:val="2E108922"/>
    <w:lvl w:ilvl="0" w:tplc="856C17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487E9D"/>
    <w:multiLevelType w:val="hybridMultilevel"/>
    <w:tmpl w:val="4AF60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A822BA"/>
    <w:multiLevelType w:val="hybridMultilevel"/>
    <w:tmpl w:val="C85AB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EB1DED"/>
    <w:multiLevelType w:val="hybridMultilevel"/>
    <w:tmpl w:val="6EC4E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18"/>
  </w:num>
  <w:num w:numId="5">
    <w:abstractNumId w:val="10"/>
  </w:num>
  <w:num w:numId="6">
    <w:abstractNumId w:val="14"/>
  </w:num>
  <w:num w:numId="7">
    <w:abstractNumId w:val="2"/>
  </w:num>
  <w:num w:numId="8">
    <w:abstractNumId w:val="11"/>
  </w:num>
  <w:num w:numId="9">
    <w:abstractNumId w:val="3"/>
  </w:num>
  <w:num w:numId="10">
    <w:abstractNumId w:val="6"/>
  </w:num>
  <w:num w:numId="11">
    <w:abstractNumId w:val="15"/>
  </w:num>
  <w:num w:numId="12">
    <w:abstractNumId w:val="0"/>
  </w:num>
  <w:num w:numId="13">
    <w:abstractNumId w:val="16"/>
  </w:num>
  <w:num w:numId="14">
    <w:abstractNumId w:val="12"/>
  </w:num>
  <w:num w:numId="15">
    <w:abstractNumId w:val="8"/>
  </w:num>
  <w:num w:numId="16">
    <w:abstractNumId w:val="21"/>
  </w:num>
  <w:num w:numId="17">
    <w:abstractNumId w:val="20"/>
  </w:num>
  <w:num w:numId="18">
    <w:abstractNumId w:val="22"/>
  </w:num>
  <w:num w:numId="19">
    <w:abstractNumId w:val="13"/>
  </w:num>
  <w:num w:numId="20">
    <w:abstractNumId w:val="17"/>
  </w:num>
  <w:num w:numId="21">
    <w:abstractNumId w:val="19"/>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B6"/>
    <w:rsid w:val="000033F1"/>
    <w:rsid w:val="000135FB"/>
    <w:rsid w:val="00123A9C"/>
    <w:rsid w:val="0013351D"/>
    <w:rsid w:val="00195579"/>
    <w:rsid w:val="001A7FB0"/>
    <w:rsid w:val="00234396"/>
    <w:rsid w:val="0029264C"/>
    <w:rsid w:val="002D51F7"/>
    <w:rsid w:val="002E69BE"/>
    <w:rsid w:val="002F3A47"/>
    <w:rsid w:val="002F78FB"/>
    <w:rsid w:val="00322E56"/>
    <w:rsid w:val="00357B52"/>
    <w:rsid w:val="004044B6"/>
    <w:rsid w:val="004F54E9"/>
    <w:rsid w:val="00500DEE"/>
    <w:rsid w:val="005116FD"/>
    <w:rsid w:val="00514B7A"/>
    <w:rsid w:val="0053443C"/>
    <w:rsid w:val="00554DA9"/>
    <w:rsid w:val="00593F10"/>
    <w:rsid w:val="006C16F5"/>
    <w:rsid w:val="00807E76"/>
    <w:rsid w:val="0089138A"/>
    <w:rsid w:val="008F0EF4"/>
    <w:rsid w:val="0090591F"/>
    <w:rsid w:val="00920BE4"/>
    <w:rsid w:val="00B200DA"/>
    <w:rsid w:val="00B9037D"/>
    <w:rsid w:val="00BD685E"/>
    <w:rsid w:val="00C32DBD"/>
    <w:rsid w:val="00C537BA"/>
    <w:rsid w:val="00C90A70"/>
    <w:rsid w:val="00CB0B80"/>
    <w:rsid w:val="00D16165"/>
    <w:rsid w:val="00D9509F"/>
    <w:rsid w:val="00E014C3"/>
    <w:rsid w:val="00E10BDB"/>
    <w:rsid w:val="00E13255"/>
    <w:rsid w:val="00E13B5D"/>
    <w:rsid w:val="00E82166"/>
    <w:rsid w:val="00E83F8F"/>
    <w:rsid w:val="00F02FFB"/>
    <w:rsid w:val="00F8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A5A11-245A-45EB-B2FF-621883F7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14B7A"/>
    <w:pPr>
      <w:spacing w:after="0" w:line="240" w:lineRule="auto"/>
    </w:pPr>
    <w:rPr>
      <w:rFonts w:ascii="Times New Roman" w:eastAsia="Times New Roman" w:hAnsi="Times New Roman" w:cs="Times New Roman"/>
      <w:sz w:val="24"/>
      <w:szCs w:val="24"/>
      <w:lang w:val="uk-UA" w:eastAsia="ru-RU"/>
    </w:rPr>
  </w:style>
  <w:style w:type="paragraph" w:styleId="Cmsor1">
    <w:name w:val="heading 1"/>
    <w:basedOn w:val="Norml"/>
    <w:next w:val="Norml"/>
    <w:link w:val="Cmsor1Char"/>
    <w:qFormat/>
    <w:rsid w:val="004044B6"/>
    <w:pPr>
      <w:keepNext/>
      <w:jc w:val="center"/>
      <w:outlineLvl w:val="0"/>
    </w:pPr>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044B6"/>
    <w:rPr>
      <w:rFonts w:ascii="Times New Roman" w:eastAsia="Times New Roman" w:hAnsi="Times New Roman" w:cs="Times New Roman"/>
      <w:sz w:val="28"/>
      <w:szCs w:val="24"/>
      <w:lang w:val="uk-UA" w:eastAsia="ru-RU"/>
    </w:rPr>
  </w:style>
  <w:style w:type="paragraph" w:styleId="Listaszerbekezds">
    <w:name w:val="List Paragraph"/>
    <w:basedOn w:val="Norml"/>
    <w:uiPriority w:val="34"/>
    <w:qFormat/>
    <w:rsid w:val="00514B7A"/>
    <w:pPr>
      <w:ind w:left="720"/>
      <w:contextualSpacing/>
    </w:pPr>
  </w:style>
  <w:style w:type="character" w:styleId="Hiperhivatkozs">
    <w:name w:val="Hyperlink"/>
    <w:basedOn w:val="Bekezdsalapbettpusa"/>
    <w:uiPriority w:val="99"/>
    <w:unhideWhenUsed/>
    <w:rsid w:val="00D16165"/>
    <w:rPr>
      <w:color w:val="0563C1" w:themeColor="hyperlink"/>
      <w:u w:val="single"/>
    </w:rPr>
  </w:style>
  <w:style w:type="table" w:styleId="Rcsostblzat">
    <w:name w:val="Table Grid"/>
    <w:basedOn w:val="Normltblzat"/>
    <w:uiPriority w:val="39"/>
    <w:rsid w:val="002F7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unhideWhenUsed/>
    <w:rsid w:val="00CB0B80"/>
    <w:rPr>
      <w:sz w:val="20"/>
      <w:szCs w:val="20"/>
      <w:lang w:val="ru-RU"/>
    </w:rPr>
  </w:style>
  <w:style w:type="character" w:customStyle="1" w:styleId="LbjegyzetszvegChar">
    <w:name w:val="Lábjegyzetszöveg Char"/>
    <w:basedOn w:val="Bekezdsalapbettpusa"/>
    <w:link w:val="Lbjegyzetszveg"/>
    <w:semiHidden/>
    <w:rsid w:val="00CB0B80"/>
    <w:rPr>
      <w:rFonts w:ascii="Times New Roman" w:eastAsia="Times New Roman" w:hAnsi="Times New Roman" w:cs="Times New Roman"/>
      <w:sz w:val="20"/>
      <w:szCs w:val="20"/>
      <w:lang w:val="ru-RU" w:eastAsia="ru-RU"/>
    </w:rPr>
  </w:style>
  <w:style w:type="character" w:styleId="Lbjegyzet-hivatkozs">
    <w:name w:val="footnote reference"/>
    <w:uiPriority w:val="99"/>
    <w:semiHidden/>
    <w:unhideWhenUsed/>
    <w:rsid w:val="00CB0B8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2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4485</Words>
  <Characters>30947</Characters>
  <Application>Microsoft Office Word</Application>
  <DocSecurity>0</DocSecurity>
  <Lines>257</Lines>
  <Paragraphs>70</Paragraphs>
  <ScaleCrop>false</ScaleCrop>
  <HeadingPairs>
    <vt:vector size="6" baseType="variant">
      <vt:variant>
        <vt:lpstr>Cím</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Tanár</cp:lastModifiedBy>
  <cp:revision>2</cp:revision>
  <dcterms:created xsi:type="dcterms:W3CDTF">2023-10-09T07:14:00Z</dcterms:created>
  <dcterms:modified xsi:type="dcterms:W3CDTF">2023-10-09T07:14:00Z</dcterms:modified>
</cp:coreProperties>
</file>